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BC45" w14:textId="436AF7DE" w:rsidR="005D4FB5" w:rsidRPr="00565B8C" w:rsidRDefault="00565B8C" w:rsidP="00A94061">
      <w:pPr>
        <w:jc w:val="center"/>
        <w:rPr>
          <w:b/>
          <w:bCs/>
          <w:color w:val="FF0000"/>
          <w:sz w:val="28"/>
          <w:szCs w:val="28"/>
        </w:rPr>
      </w:pPr>
      <w:r w:rsidRPr="00565B8C">
        <w:rPr>
          <w:b/>
          <w:bCs/>
          <w:color w:val="FF0000"/>
          <w:sz w:val="28"/>
          <w:szCs w:val="28"/>
        </w:rPr>
        <w:t>Procedimiento de baja</w:t>
      </w:r>
    </w:p>
    <w:p w14:paraId="790C0C67" w14:textId="77777777" w:rsidR="00565B8C" w:rsidRDefault="00565B8C" w:rsidP="00565B8C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14:paraId="5E44BB96" w14:textId="155E1A16" w:rsidR="00565B8C" w:rsidRPr="00A94061" w:rsidRDefault="00565B8C" w:rsidP="00565B8C">
      <w:pPr>
        <w:pStyle w:val="xx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es-MX"/>
        </w:rPr>
      </w:pP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Deberás realizar el llenado del siguiente formulario </w:t>
      </w:r>
      <w:r w:rsidRPr="00A94061">
        <w:rPr>
          <w:color w:val="000000"/>
          <w:sz w:val="24"/>
          <w:szCs w:val="24"/>
          <w:lang w:val="es-MX"/>
        </w:rPr>
        <w:t>:  </w:t>
      </w:r>
      <w:hyperlink r:id="rId5" w:history="1">
        <w:r w:rsidRPr="00A94061">
          <w:rPr>
            <w:rStyle w:val="Hipervnculo"/>
            <w:sz w:val="24"/>
            <w:szCs w:val="24"/>
            <w:lang w:val="es-MX"/>
          </w:rPr>
          <w:t>Soli</w:t>
        </w:r>
        <w:r w:rsidRPr="00A94061">
          <w:rPr>
            <w:rStyle w:val="Hipervnculo"/>
            <w:sz w:val="24"/>
            <w:szCs w:val="24"/>
            <w:lang w:val="es-MX"/>
          </w:rPr>
          <w:t>citud de baja</w:t>
        </w:r>
      </w:hyperlink>
      <w:r w:rsidR="00A94061">
        <w:rPr>
          <w:color w:val="000000"/>
          <w:sz w:val="24"/>
          <w:szCs w:val="24"/>
          <w:lang w:val="es-MX"/>
        </w:rPr>
        <w:t xml:space="preserve"> .</w:t>
      </w:r>
    </w:p>
    <w:p w14:paraId="3783C6CF" w14:textId="77777777" w:rsidR="00A94061" w:rsidRPr="00A94061" w:rsidRDefault="00A94061" w:rsidP="00A94061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es-MX"/>
        </w:rPr>
      </w:pPr>
    </w:p>
    <w:p w14:paraId="0DDD4030" w14:textId="0681BC51" w:rsidR="00565B8C" w:rsidRPr="00A94061" w:rsidRDefault="00565B8C" w:rsidP="00565B8C">
      <w:pPr>
        <w:pStyle w:val="xx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4"/>
          <w:szCs w:val="24"/>
          <w:bdr w:val="none" w:sz="0" w:space="0" w:color="auto" w:frame="1"/>
          <w:lang w:val="es-MX"/>
        </w:rPr>
      </w:pP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 xml:space="preserve">Una vez que las áreas de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Gestión Administrativa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 xml:space="preserve">,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C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 xml:space="preserve">entro de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C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 xml:space="preserve">ómputo y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Centro de Información (B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iblioteca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)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 validen que no existe ningún adeudo, proce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>derá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sz="0" w:space="0" w:color="auto" w:frame="1"/>
          <w:lang w:val="es-ES"/>
        </w:rPr>
        <w:t xml:space="preserve"> la solicitud.</w:t>
      </w:r>
      <w:r w:rsidRPr="00A94061">
        <w:rPr>
          <w:rFonts w:ascii="Indivisa Text Sans Light" w:hAnsi="Indivisa Text Sans Light"/>
          <w:color w:val="201F1E"/>
          <w:sz w:val="24"/>
          <w:szCs w:val="24"/>
          <w:bdr w:val="none" w:sz="0" w:space="0" w:color="auto" w:frame="1"/>
          <w:lang w:val="es-MX"/>
        </w:rPr>
        <w:t> </w:t>
      </w:r>
      <w:r w:rsidRPr="00A94061">
        <w:rPr>
          <w:rFonts w:ascii="Indivisa Text Sans Light" w:hAnsi="Indivisa Text Sans Light"/>
          <w:color w:val="000000"/>
          <w:sz w:val="24"/>
          <w:szCs w:val="24"/>
          <w:bdr w:val="none" w:sz="0" w:space="0" w:color="auto" w:frame="1"/>
          <w:lang w:val="es-MX"/>
        </w:rPr>
        <w:t> </w:t>
      </w:r>
    </w:p>
    <w:p w14:paraId="7BF42AFB" w14:textId="77777777" w:rsidR="00565B8C" w:rsidRPr="00A94061" w:rsidRDefault="00565B8C" w:rsidP="00565B8C">
      <w:pPr>
        <w:pStyle w:val="xxxmsonormal"/>
        <w:shd w:val="clear" w:color="auto" w:fill="FFFFFF"/>
        <w:spacing w:before="0" w:beforeAutospacing="0" w:after="0" w:afterAutospacing="0"/>
        <w:ind w:left="1440"/>
        <w:jc w:val="both"/>
        <w:rPr>
          <w:rFonts w:ascii="Indivisa Text Sans Light" w:hAnsi="Indivisa Text Sans Light"/>
          <w:color w:val="000000"/>
          <w:sz w:val="24"/>
          <w:szCs w:val="24"/>
          <w:bdr w:val="none" w:sz="0" w:space="0" w:color="auto" w:frame="1"/>
          <w:lang w:val="es-MX"/>
        </w:rPr>
      </w:pPr>
    </w:p>
    <w:p w14:paraId="6121CC34" w14:textId="561B7510" w:rsidR="00565B8C" w:rsidRPr="00A94061" w:rsidRDefault="00565B8C" w:rsidP="00565B8C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6"/>
          <w:szCs w:val="28"/>
          <w:bdr w:val="none" w:sz="0" w:space="0" w:color="auto" w:frame="1"/>
          <w:lang w:val="es-MX"/>
        </w:rPr>
      </w:pPr>
      <w:r w:rsidRPr="00A94061">
        <w:rPr>
          <w:rFonts w:ascii="Indivisa Text Sans Light" w:hAnsi="Indivisa Text Sans Light"/>
          <w:color w:val="000000"/>
          <w:sz w:val="26"/>
          <w:szCs w:val="28"/>
          <w:bdr w:val="none" w:sz="0" w:space="0" w:color="auto" w:frame="1"/>
          <w:lang w:val="es-MX"/>
        </w:rPr>
        <w:t>En caso de tratarse de baja definitiva y desear retirar documentación original, una vez que se valide que no existe adeudo</w:t>
      </w:r>
      <w:r w:rsidR="00A94061">
        <w:rPr>
          <w:rFonts w:ascii="Indivisa Text Sans Light" w:hAnsi="Indivisa Text Sans Light"/>
          <w:color w:val="000000"/>
          <w:sz w:val="26"/>
          <w:szCs w:val="28"/>
          <w:bdr w:val="none" w:sz="0" w:space="0" w:color="auto" w:frame="1"/>
          <w:lang w:val="es-MX"/>
        </w:rPr>
        <w:t>,</w:t>
      </w:r>
      <w:r w:rsidRPr="00A94061">
        <w:rPr>
          <w:rFonts w:ascii="Indivisa Text Sans Light" w:hAnsi="Indivisa Text Sans Light"/>
          <w:color w:val="000000"/>
          <w:sz w:val="26"/>
          <w:szCs w:val="28"/>
          <w:bdr w:val="none" w:sz="0" w:space="0" w:color="auto" w:frame="1"/>
          <w:lang w:val="es-MX"/>
        </w:rPr>
        <w:t xml:space="preserve"> nos comunicaremos contigo para confirmar tu asistencia.</w:t>
      </w:r>
    </w:p>
    <w:p w14:paraId="68A3CBD1" w14:textId="77777777" w:rsidR="00565B8C" w:rsidRPr="00A94061" w:rsidRDefault="00565B8C" w:rsidP="00565B8C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6"/>
          <w:szCs w:val="28"/>
          <w:bdr w:val="none" w:sz="0" w:space="0" w:color="auto" w:frame="1"/>
          <w:lang w:val="es-MX"/>
        </w:rPr>
      </w:pPr>
    </w:p>
    <w:p w14:paraId="1DBAF31C" w14:textId="77777777" w:rsidR="00565B8C" w:rsidRPr="00A94061" w:rsidRDefault="00565B8C" w:rsidP="00565B8C">
      <w:pPr>
        <w:rPr>
          <w:sz w:val="24"/>
          <w:szCs w:val="24"/>
        </w:rPr>
      </w:pPr>
    </w:p>
    <w:sectPr w:rsidR="00565B8C" w:rsidRPr="00A94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visa Text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778B"/>
    <w:multiLevelType w:val="hybridMultilevel"/>
    <w:tmpl w:val="CFEAFB70"/>
    <w:lvl w:ilvl="0" w:tplc="EEBC65B8">
      <w:start w:val="1"/>
      <w:numFmt w:val="decimal"/>
      <w:lvlText w:val="%1."/>
      <w:lvlJc w:val="left"/>
      <w:pPr>
        <w:ind w:left="2508" w:hanging="360"/>
      </w:pPr>
      <w:rPr>
        <w:rFonts w:ascii="Indivisa Text Sans Light" w:hAnsi="Indivisa Text Sans Light" w:cs="Calibri" w:hint="default"/>
        <w:color w:val="201F1E"/>
      </w:rPr>
    </w:lvl>
    <w:lvl w:ilvl="1" w:tplc="580A0019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3A5450"/>
    <w:multiLevelType w:val="hybridMultilevel"/>
    <w:tmpl w:val="6468663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Indivisa Text Sans Light" w:hAnsi="Indivisa Text Sans Light" w:cs="Calibri" w:hint="default"/>
        <w:color w:val="201F1E"/>
      </w:rPr>
    </w:lvl>
    <w:lvl w:ilvl="1" w:tplc="EEBC65B8">
      <w:start w:val="1"/>
      <w:numFmt w:val="decimal"/>
      <w:lvlText w:val="%2."/>
      <w:lvlJc w:val="left"/>
      <w:pPr>
        <w:ind w:left="0" w:hanging="360"/>
      </w:pPr>
      <w:rPr>
        <w:rFonts w:ascii="Indivisa Text Sans Light" w:hAnsi="Indivisa Text Sans Light" w:cs="Calibri" w:hint="default"/>
        <w:color w:val="201F1E"/>
      </w:r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6AD94249"/>
    <w:multiLevelType w:val="hybridMultilevel"/>
    <w:tmpl w:val="C096C682"/>
    <w:lvl w:ilvl="0" w:tplc="EEBC65B8">
      <w:start w:val="1"/>
      <w:numFmt w:val="decimal"/>
      <w:lvlText w:val="%1."/>
      <w:lvlJc w:val="left"/>
      <w:pPr>
        <w:ind w:left="1800" w:hanging="360"/>
      </w:pPr>
      <w:rPr>
        <w:rFonts w:ascii="Indivisa Text Sans Light" w:hAnsi="Indivisa Text Sans Light" w:cs="Calibri" w:hint="default"/>
        <w:color w:val="201F1E"/>
      </w:rPr>
    </w:lvl>
    <w:lvl w:ilvl="1" w:tplc="580A0019" w:tentative="1">
      <w:start w:val="1"/>
      <w:numFmt w:val="lowerLetter"/>
      <w:lvlText w:val="%2."/>
      <w:lvlJc w:val="left"/>
      <w:pPr>
        <w:ind w:left="2520" w:hanging="360"/>
      </w:pPr>
    </w:lvl>
    <w:lvl w:ilvl="2" w:tplc="580A001B" w:tentative="1">
      <w:start w:val="1"/>
      <w:numFmt w:val="lowerRoman"/>
      <w:lvlText w:val="%3."/>
      <w:lvlJc w:val="right"/>
      <w:pPr>
        <w:ind w:left="3240" w:hanging="180"/>
      </w:pPr>
    </w:lvl>
    <w:lvl w:ilvl="3" w:tplc="580A000F" w:tentative="1">
      <w:start w:val="1"/>
      <w:numFmt w:val="decimal"/>
      <w:lvlText w:val="%4."/>
      <w:lvlJc w:val="left"/>
      <w:pPr>
        <w:ind w:left="3960" w:hanging="360"/>
      </w:pPr>
    </w:lvl>
    <w:lvl w:ilvl="4" w:tplc="580A0019" w:tentative="1">
      <w:start w:val="1"/>
      <w:numFmt w:val="lowerLetter"/>
      <w:lvlText w:val="%5."/>
      <w:lvlJc w:val="left"/>
      <w:pPr>
        <w:ind w:left="4680" w:hanging="360"/>
      </w:pPr>
    </w:lvl>
    <w:lvl w:ilvl="5" w:tplc="580A001B" w:tentative="1">
      <w:start w:val="1"/>
      <w:numFmt w:val="lowerRoman"/>
      <w:lvlText w:val="%6."/>
      <w:lvlJc w:val="right"/>
      <w:pPr>
        <w:ind w:left="5400" w:hanging="180"/>
      </w:pPr>
    </w:lvl>
    <w:lvl w:ilvl="6" w:tplc="580A000F" w:tentative="1">
      <w:start w:val="1"/>
      <w:numFmt w:val="decimal"/>
      <w:lvlText w:val="%7."/>
      <w:lvlJc w:val="left"/>
      <w:pPr>
        <w:ind w:left="6120" w:hanging="360"/>
      </w:pPr>
    </w:lvl>
    <w:lvl w:ilvl="7" w:tplc="580A0019" w:tentative="1">
      <w:start w:val="1"/>
      <w:numFmt w:val="lowerLetter"/>
      <w:lvlText w:val="%8."/>
      <w:lvlJc w:val="left"/>
      <w:pPr>
        <w:ind w:left="6840" w:hanging="360"/>
      </w:pPr>
    </w:lvl>
    <w:lvl w:ilvl="8" w:tplc="5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F650CB"/>
    <w:multiLevelType w:val="hybridMultilevel"/>
    <w:tmpl w:val="836E8702"/>
    <w:lvl w:ilvl="0" w:tplc="580A000F">
      <w:start w:val="1"/>
      <w:numFmt w:val="decimal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67391720">
    <w:abstractNumId w:val="3"/>
  </w:num>
  <w:num w:numId="2" w16cid:durableId="1154374835">
    <w:abstractNumId w:val="2"/>
  </w:num>
  <w:num w:numId="3" w16cid:durableId="601499398">
    <w:abstractNumId w:val="0"/>
  </w:num>
  <w:num w:numId="4" w16cid:durableId="104136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B5"/>
    <w:rsid w:val="00565B8C"/>
    <w:rsid w:val="005D4FB5"/>
    <w:rsid w:val="00A94061"/>
    <w:rsid w:val="00F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D5697"/>
  <w15:chartTrackingRefBased/>
  <w15:docId w15:val="{A51A7FC6-DC17-4F98-8400-A904C8D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5B8C"/>
    <w:rPr>
      <w:color w:val="0563C1"/>
      <w:u w:val="single"/>
    </w:rPr>
  </w:style>
  <w:style w:type="paragraph" w:customStyle="1" w:styleId="xxxmsonormal">
    <w:name w:val="x_x_xmsonormal"/>
    <w:basedOn w:val="Normal"/>
    <w:rsid w:val="00565B8C"/>
    <w:pPr>
      <w:spacing w:before="100" w:beforeAutospacing="1" w:after="100" w:afterAutospacing="1" w:line="240" w:lineRule="auto"/>
    </w:pPr>
    <w:rPr>
      <w:rFonts w:ascii="Calibri" w:hAnsi="Calibri" w:cs="Calibri"/>
      <w:lang w:eastAsia="es-419"/>
    </w:rPr>
  </w:style>
  <w:style w:type="character" w:styleId="Hipervnculovisitado">
    <w:name w:val="FollowedHyperlink"/>
    <w:basedOn w:val="Fuentedeprrafopredeter"/>
    <w:uiPriority w:val="99"/>
    <w:semiHidden/>
    <w:unhideWhenUsed/>
    <w:rsid w:val="00565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ocGfvp9MlkePO1OJOjINpgdVmOBNJM5HihyfcdJbZphUNVhXRlBLTFY0NlJDUTJQWklQQVNFTDBDTC4u&amp;qrcode=true&amp;wdLOR=cC9962085-7AB2-4254-A240-2F780E3B1B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 ARGUELLES SALAZAR</dc:creator>
  <cp:keywords/>
  <dc:description/>
  <cp:lastModifiedBy>ENID ARGUELLES SALAZAR</cp:lastModifiedBy>
  <cp:revision>2</cp:revision>
  <dcterms:created xsi:type="dcterms:W3CDTF">2022-10-25T13:07:00Z</dcterms:created>
  <dcterms:modified xsi:type="dcterms:W3CDTF">2022-10-25T17:44:00Z</dcterms:modified>
</cp:coreProperties>
</file>