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08" w:rsidRDefault="00206E08" w:rsidP="0086166A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CE4568" w:rsidRPr="005B3B22" w:rsidRDefault="001E3DBB" w:rsidP="0086166A">
      <w:p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 xml:space="preserve">Con fundamento en lo dispuesto por los artículos </w:t>
      </w:r>
      <w:r w:rsidR="0004688D" w:rsidRPr="005B3B22">
        <w:rPr>
          <w:rFonts w:cstheme="minorHAnsi"/>
        </w:rPr>
        <w:t>243°, 253°, 264° y 265°</w:t>
      </w:r>
      <w:r w:rsidRPr="005B3B22">
        <w:rPr>
          <w:rFonts w:cstheme="minorHAnsi"/>
        </w:rPr>
        <w:t xml:space="preserve"> del Reglamento de Gestión Escolar y Apoyo Académico, </w:t>
      </w:r>
      <w:r w:rsidR="007141D8">
        <w:rPr>
          <w:rFonts w:cstheme="minorHAnsi"/>
        </w:rPr>
        <w:t>l</w:t>
      </w:r>
      <w:r w:rsidR="00412C28" w:rsidRPr="005B3B22">
        <w:rPr>
          <w:rFonts w:cstheme="minorHAnsi"/>
        </w:rPr>
        <w:t>a Universidad La Salle Pachuca convoca a todo</w:t>
      </w:r>
      <w:r w:rsidR="000C4996" w:rsidRPr="005B3B22">
        <w:rPr>
          <w:rFonts w:cstheme="minorHAnsi"/>
        </w:rPr>
        <w:t>s</w:t>
      </w:r>
      <w:r w:rsidR="00412C28" w:rsidRPr="005B3B22">
        <w:rPr>
          <w:rFonts w:cstheme="minorHAnsi"/>
        </w:rPr>
        <w:t xml:space="preserve"> los</w:t>
      </w:r>
      <w:r w:rsidR="00CE4568" w:rsidRPr="005B3B22">
        <w:rPr>
          <w:rFonts w:cstheme="minorHAnsi"/>
        </w:rPr>
        <w:t xml:space="preserve"> egresados de las Maestrías</w:t>
      </w:r>
      <w:r w:rsidR="00CF5507" w:rsidRPr="005B3B22">
        <w:rPr>
          <w:rFonts w:cstheme="minorHAnsi"/>
        </w:rPr>
        <w:t xml:space="preserve"> en </w:t>
      </w:r>
      <w:r w:rsidR="00CF5507" w:rsidRPr="005B3B22">
        <w:rPr>
          <w:rFonts w:cstheme="minorHAnsi"/>
          <w:i/>
        </w:rPr>
        <w:t>Administración;</w:t>
      </w:r>
      <w:r w:rsidR="00CE4568" w:rsidRPr="005B3B22">
        <w:rPr>
          <w:rFonts w:cstheme="minorHAnsi"/>
          <w:i/>
        </w:rPr>
        <w:t xml:space="preserve"> </w:t>
      </w:r>
      <w:r w:rsidR="009D0A3F" w:rsidRPr="005B3B22">
        <w:rPr>
          <w:rFonts w:cstheme="minorHAnsi"/>
          <w:i/>
        </w:rPr>
        <w:t>Derecho Civil</w:t>
      </w:r>
      <w:r w:rsidR="00CF5507" w:rsidRPr="005B3B22">
        <w:rPr>
          <w:rFonts w:cstheme="minorHAnsi"/>
          <w:i/>
        </w:rPr>
        <w:t>;</w:t>
      </w:r>
      <w:r w:rsidR="009D0A3F" w:rsidRPr="005B3B22">
        <w:rPr>
          <w:rFonts w:cstheme="minorHAnsi"/>
          <w:i/>
        </w:rPr>
        <w:t xml:space="preserve"> Docencia para la Educación Media Superior y Superior;</w:t>
      </w:r>
      <w:r w:rsidR="00CF5507" w:rsidRPr="005B3B22">
        <w:rPr>
          <w:rFonts w:cstheme="minorHAnsi"/>
          <w:i/>
        </w:rPr>
        <w:t xml:space="preserve"> </w:t>
      </w:r>
      <w:r w:rsidR="00CE4568" w:rsidRPr="005B3B22">
        <w:rPr>
          <w:rFonts w:cstheme="minorHAnsi"/>
          <w:i/>
        </w:rPr>
        <w:t>Educación: Administración Educativa, Área Administración Educativa y Gestión, Área de Gestión Educativa</w:t>
      </w:r>
      <w:r w:rsidR="003D111F" w:rsidRPr="005B3B22">
        <w:rPr>
          <w:rFonts w:cstheme="minorHAnsi"/>
          <w:i/>
        </w:rPr>
        <w:t>,</w:t>
      </w:r>
      <w:r w:rsidR="00CE4568" w:rsidRPr="005B3B22">
        <w:rPr>
          <w:rFonts w:cstheme="minorHAnsi"/>
          <w:i/>
        </w:rPr>
        <w:t xml:space="preserve"> Enseñanza Superior,</w:t>
      </w:r>
      <w:r w:rsidR="003D111F" w:rsidRPr="005B3B22">
        <w:rPr>
          <w:rFonts w:cstheme="minorHAnsi"/>
          <w:i/>
        </w:rPr>
        <w:t xml:space="preserve"> Área Educación Superior</w:t>
      </w:r>
      <w:r w:rsidR="00CF5507" w:rsidRPr="005B3B22">
        <w:rPr>
          <w:rFonts w:cstheme="minorHAnsi"/>
          <w:i/>
        </w:rPr>
        <w:t>; Ingeniería Económica y Financ</w:t>
      </w:r>
      <w:r w:rsidR="0062224D" w:rsidRPr="005B3B22">
        <w:rPr>
          <w:rFonts w:cstheme="minorHAnsi"/>
          <w:i/>
        </w:rPr>
        <w:t xml:space="preserve">iera </w:t>
      </w:r>
      <w:r w:rsidR="0062224D" w:rsidRPr="005B3B22">
        <w:rPr>
          <w:rFonts w:cstheme="minorHAnsi"/>
        </w:rPr>
        <w:t>y</w:t>
      </w:r>
      <w:r w:rsidR="0062224D" w:rsidRPr="005B3B22">
        <w:rPr>
          <w:rFonts w:cstheme="minorHAnsi"/>
          <w:i/>
        </w:rPr>
        <w:t>, Proyectos de Desarrollo</w:t>
      </w:r>
      <w:r w:rsidR="0062224D" w:rsidRPr="005B3B22">
        <w:rPr>
          <w:rFonts w:cstheme="minorHAnsi"/>
        </w:rPr>
        <w:t xml:space="preserve">; </w:t>
      </w:r>
      <w:r w:rsidR="00412C28" w:rsidRPr="005B3B22">
        <w:rPr>
          <w:rFonts w:cstheme="minorHAnsi"/>
        </w:rPr>
        <w:t>para que participen en la modalidad de Examen General de Conocimientos por medio de una evaluación escrita</w:t>
      </w:r>
      <w:r w:rsidR="006E236D">
        <w:rPr>
          <w:rFonts w:cstheme="minorHAnsi"/>
        </w:rPr>
        <w:t xml:space="preserve"> (en modalidad teórico-práctica)</w:t>
      </w:r>
      <w:r w:rsidR="0062224D" w:rsidRPr="005B3B22">
        <w:rPr>
          <w:rFonts w:cstheme="minorHAnsi"/>
        </w:rPr>
        <w:t>:</w:t>
      </w:r>
      <w:r w:rsidR="00AC1669">
        <w:rPr>
          <w:rFonts w:cstheme="minorHAnsi"/>
        </w:rPr>
        <w:t xml:space="preserve"> </w:t>
      </w:r>
    </w:p>
    <w:p w:rsidR="001535E4" w:rsidRPr="000B1EB2" w:rsidRDefault="001535E4" w:rsidP="0086166A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:rsidR="0062224D" w:rsidRPr="005B3B22" w:rsidRDefault="00FE038F" w:rsidP="00E3643B">
      <w:pPr>
        <w:pStyle w:val="Prrafodelista"/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Día:</w:t>
      </w:r>
      <w:r w:rsidRPr="005B3B22">
        <w:rPr>
          <w:rFonts w:cstheme="minorHAnsi"/>
        </w:rPr>
        <w:t xml:space="preserve"> </w:t>
      </w:r>
      <w:r w:rsidR="0062224D" w:rsidRPr="005B3B22">
        <w:rPr>
          <w:rFonts w:cstheme="minorHAnsi"/>
        </w:rPr>
        <w:t>Sábado 25 de octubre</w:t>
      </w:r>
      <w:r w:rsidR="00DE2D24" w:rsidRPr="005B3B22">
        <w:rPr>
          <w:rFonts w:cstheme="minorHAnsi"/>
        </w:rPr>
        <w:t xml:space="preserve"> de 2014.</w:t>
      </w:r>
    </w:p>
    <w:p w:rsidR="0062224D" w:rsidRPr="005B3B22" w:rsidRDefault="00FE038F" w:rsidP="00E3643B">
      <w:pPr>
        <w:pStyle w:val="Prrafodelista"/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Lugar:</w:t>
      </w:r>
      <w:r w:rsidRPr="005B3B22">
        <w:rPr>
          <w:rFonts w:cstheme="minorHAnsi"/>
        </w:rPr>
        <w:t xml:space="preserve"> </w:t>
      </w:r>
      <w:r w:rsidR="0062224D" w:rsidRPr="005B3B22">
        <w:rPr>
          <w:rFonts w:cstheme="minorHAnsi"/>
        </w:rPr>
        <w:t>Campus La Concepción</w:t>
      </w:r>
      <w:r w:rsidR="00DE2D24" w:rsidRPr="005B3B22">
        <w:rPr>
          <w:rFonts w:cstheme="minorHAnsi"/>
        </w:rPr>
        <w:t>.</w:t>
      </w:r>
    </w:p>
    <w:p w:rsidR="0062224D" w:rsidRDefault="00FE038F" w:rsidP="00E3643B">
      <w:pPr>
        <w:pStyle w:val="Prrafodelista"/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Hora:</w:t>
      </w:r>
      <w:r w:rsidRPr="005B3B22">
        <w:rPr>
          <w:rFonts w:cstheme="minorHAnsi"/>
        </w:rPr>
        <w:t xml:space="preserve"> </w:t>
      </w:r>
      <w:r w:rsidR="0004688D" w:rsidRPr="005B3B22">
        <w:rPr>
          <w:rFonts w:cstheme="minorHAnsi"/>
        </w:rPr>
        <w:t>8</w:t>
      </w:r>
      <w:r w:rsidR="0062224D" w:rsidRPr="005B3B22">
        <w:rPr>
          <w:rFonts w:cstheme="minorHAnsi"/>
        </w:rPr>
        <w:t>:</w:t>
      </w:r>
      <w:r w:rsidR="0004688D" w:rsidRPr="005B3B22">
        <w:rPr>
          <w:rFonts w:cstheme="minorHAnsi"/>
        </w:rPr>
        <w:t>30</w:t>
      </w:r>
      <w:r w:rsidR="0062224D" w:rsidRPr="005B3B22">
        <w:rPr>
          <w:rFonts w:cstheme="minorHAnsi"/>
        </w:rPr>
        <w:t>hrs.</w:t>
      </w:r>
    </w:p>
    <w:p w:rsidR="007141D8" w:rsidRPr="005B3B22" w:rsidRDefault="007141D8" w:rsidP="00E3643B">
      <w:pPr>
        <w:pStyle w:val="Prrafodelista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0"/>
      </w:tblGrid>
      <w:tr w:rsidR="00D54468" w:rsidRPr="005B3B22" w:rsidTr="003D111F">
        <w:tc>
          <w:tcPr>
            <w:tcW w:w="10490" w:type="dxa"/>
            <w:shd w:val="pct15" w:color="auto" w:fill="auto"/>
            <w:vAlign w:val="center"/>
          </w:tcPr>
          <w:p w:rsidR="005B3B22" w:rsidRPr="007141D8" w:rsidRDefault="00D54468" w:rsidP="00FC5534">
            <w:pPr>
              <w:jc w:val="center"/>
              <w:rPr>
                <w:rFonts w:cstheme="minorHAnsi"/>
                <w:b/>
                <w:caps/>
                <w:spacing w:val="40"/>
              </w:rPr>
            </w:pPr>
            <w:r w:rsidRPr="007141D8">
              <w:rPr>
                <w:rFonts w:cstheme="minorHAnsi"/>
                <w:b/>
                <w:caps/>
                <w:spacing w:val="40"/>
              </w:rPr>
              <w:t>Requisitos indispensables para iniciar trámite de Registro de</w:t>
            </w:r>
          </w:p>
          <w:p w:rsidR="00D54468" w:rsidRPr="005B3B22" w:rsidRDefault="00D54468" w:rsidP="00FC5534">
            <w:pPr>
              <w:jc w:val="center"/>
              <w:rPr>
                <w:rFonts w:cstheme="minorHAnsi"/>
                <w:b/>
                <w:caps/>
                <w:spacing w:val="10"/>
              </w:rPr>
            </w:pPr>
            <w:r w:rsidRPr="007141D8">
              <w:rPr>
                <w:rFonts w:cstheme="minorHAnsi"/>
                <w:b/>
                <w:caps/>
                <w:spacing w:val="40"/>
              </w:rPr>
              <w:t xml:space="preserve"> Modalidad de obtención de grado</w:t>
            </w:r>
          </w:p>
        </w:tc>
      </w:tr>
    </w:tbl>
    <w:p w:rsidR="00D54468" w:rsidRPr="00206E08" w:rsidRDefault="00D54468" w:rsidP="0086166A">
      <w:pPr>
        <w:spacing w:after="0" w:line="240" w:lineRule="auto"/>
        <w:jc w:val="both"/>
        <w:rPr>
          <w:rFonts w:cstheme="minorHAnsi"/>
        </w:rPr>
      </w:pPr>
    </w:p>
    <w:p w:rsidR="00CF5507" w:rsidRPr="005B3B22" w:rsidRDefault="0085637B" w:rsidP="008616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Tener completo el expediente de documentación original y copias en la Dirección de Servicios Escolares (regresar documentación original en caso de haberla pedido prestada para algún trámite externo).</w:t>
      </w:r>
    </w:p>
    <w:p w:rsidR="0085637B" w:rsidRPr="005B3B22" w:rsidRDefault="0085637B" w:rsidP="008616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Haber obtenido el 100% de los créditos académicos de la Maestría correspondiente.</w:t>
      </w:r>
    </w:p>
    <w:p w:rsidR="0085637B" w:rsidRPr="005B3B22" w:rsidRDefault="00636FFD" w:rsidP="008616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Contar con el</w:t>
      </w:r>
      <w:r w:rsidR="0085637B" w:rsidRPr="005B3B22">
        <w:rPr>
          <w:rFonts w:cstheme="minorHAnsi"/>
        </w:rPr>
        <w:t xml:space="preserve"> certificado total de estudios en expediente, de lo contrario</w:t>
      </w:r>
      <w:r w:rsidR="00FB5FF1" w:rsidRPr="005B3B22">
        <w:rPr>
          <w:rFonts w:cstheme="minorHAnsi"/>
        </w:rPr>
        <w:t xml:space="preserve">, </w:t>
      </w:r>
      <w:r w:rsidRPr="005B3B22">
        <w:rPr>
          <w:rFonts w:cstheme="minorHAnsi"/>
        </w:rPr>
        <w:t xml:space="preserve">se </w:t>
      </w:r>
      <w:r w:rsidR="00FB5FF1" w:rsidRPr="005B3B22">
        <w:rPr>
          <w:rFonts w:cstheme="minorHAnsi"/>
        </w:rPr>
        <w:t xml:space="preserve">deberá tramitar antes de </w:t>
      </w:r>
      <w:r w:rsidR="00A74FD7" w:rsidRPr="005B3B22">
        <w:rPr>
          <w:rFonts w:cstheme="minorHAnsi"/>
        </w:rPr>
        <w:t xml:space="preserve">solicitar </w:t>
      </w:r>
      <w:r w:rsidR="00412C28" w:rsidRPr="005B3B22">
        <w:rPr>
          <w:rFonts w:cstheme="minorHAnsi"/>
        </w:rPr>
        <w:t>el</w:t>
      </w:r>
      <w:r w:rsidR="00A74FD7" w:rsidRPr="005B3B22">
        <w:rPr>
          <w:rFonts w:cstheme="minorHAnsi"/>
        </w:rPr>
        <w:t xml:space="preserve"> registro de modalidad</w:t>
      </w:r>
      <w:r w:rsidR="00FB5FF1" w:rsidRPr="005B3B22">
        <w:rPr>
          <w:rFonts w:cstheme="minorHAnsi"/>
        </w:rPr>
        <w:t>.</w:t>
      </w:r>
    </w:p>
    <w:p w:rsidR="00B54632" w:rsidRPr="00206E08" w:rsidRDefault="00B54632" w:rsidP="003C224E">
      <w:pPr>
        <w:spacing w:after="0" w:line="240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0"/>
      </w:tblGrid>
      <w:tr w:rsidR="001D50EE" w:rsidRPr="005B3B22" w:rsidTr="006E236D">
        <w:trPr>
          <w:trHeight w:val="296"/>
        </w:trPr>
        <w:tc>
          <w:tcPr>
            <w:tcW w:w="10490" w:type="dxa"/>
            <w:shd w:val="pct15" w:color="auto" w:fill="auto"/>
            <w:vAlign w:val="center"/>
          </w:tcPr>
          <w:p w:rsidR="001D50EE" w:rsidRPr="007141D8" w:rsidRDefault="001D50EE" w:rsidP="00FC5534">
            <w:pPr>
              <w:jc w:val="center"/>
              <w:rPr>
                <w:rFonts w:cstheme="minorHAnsi"/>
                <w:b/>
                <w:caps/>
                <w:spacing w:val="40"/>
              </w:rPr>
            </w:pPr>
            <w:r w:rsidRPr="007141D8">
              <w:rPr>
                <w:rFonts w:cstheme="minorHAnsi"/>
                <w:b/>
                <w:caps/>
                <w:spacing w:val="40"/>
              </w:rPr>
              <w:t>Procedimiento</w:t>
            </w:r>
          </w:p>
        </w:tc>
      </w:tr>
    </w:tbl>
    <w:p w:rsidR="001535E4" w:rsidRPr="00206E08" w:rsidRDefault="001535E4" w:rsidP="001535E4">
      <w:pPr>
        <w:pStyle w:val="Prrafodelista"/>
        <w:spacing w:after="0" w:line="240" w:lineRule="auto"/>
        <w:jc w:val="both"/>
        <w:rPr>
          <w:rFonts w:cstheme="minorHAnsi"/>
        </w:rPr>
      </w:pPr>
    </w:p>
    <w:p w:rsidR="00DB4811" w:rsidRPr="005B3B22" w:rsidRDefault="00E3643B" w:rsidP="008616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Registro de Modalidad:</w:t>
      </w:r>
      <w:r w:rsidRPr="005B3B22">
        <w:rPr>
          <w:rFonts w:cstheme="minorHAnsi"/>
        </w:rPr>
        <w:t xml:space="preserve"> </w:t>
      </w:r>
      <w:proofErr w:type="spellStart"/>
      <w:r w:rsidR="002F7771" w:rsidRPr="005B3B22">
        <w:rPr>
          <w:rFonts w:cstheme="minorHAnsi"/>
        </w:rPr>
        <w:t>Requisitar</w:t>
      </w:r>
      <w:proofErr w:type="spellEnd"/>
      <w:r w:rsidR="002F7771" w:rsidRPr="005B3B22">
        <w:rPr>
          <w:rFonts w:cstheme="minorHAnsi"/>
        </w:rPr>
        <w:t xml:space="preserve"> correctamente con datos completos</w:t>
      </w:r>
      <w:r w:rsidR="002C13FF" w:rsidRPr="005B3B22">
        <w:rPr>
          <w:rFonts w:cstheme="minorHAnsi"/>
        </w:rPr>
        <w:t xml:space="preserve"> y en triplicado</w:t>
      </w:r>
      <w:r w:rsidR="002F7771" w:rsidRPr="005B3B22">
        <w:rPr>
          <w:rFonts w:cstheme="minorHAnsi"/>
        </w:rPr>
        <w:t xml:space="preserve"> el formato de Registro de Modalidad</w:t>
      </w:r>
      <w:r w:rsidR="00FE038F" w:rsidRPr="005B3B22">
        <w:rPr>
          <w:rFonts w:cstheme="minorHAnsi"/>
        </w:rPr>
        <w:t>*</w:t>
      </w:r>
      <w:r w:rsidR="002F7771" w:rsidRPr="005B3B22">
        <w:rPr>
          <w:rFonts w:cstheme="minorHAnsi"/>
        </w:rPr>
        <w:t xml:space="preserve"> para la obtención de grado, recabar la autorización con la Lic. Elva Yaret García Meneses, anexando copia </w:t>
      </w:r>
      <w:r w:rsidRPr="005B3B22">
        <w:rPr>
          <w:rFonts w:cstheme="minorHAnsi"/>
        </w:rPr>
        <w:t xml:space="preserve">de </w:t>
      </w:r>
      <w:r w:rsidR="002F7771" w:rsidRPr="005B3B22">
        <w:rPr>
          <w:rFonts w:cstheme="minorHAnsi"/>
        </w:rPr>
        <w:t xml:space="preserve">recibo de pago (podrá ser </w:t>
      </w:r>
      <w:r w:rsidR="006E236D">
        <w:rPr>
          <w:rFonts w:cstheme="minorHAnsi"/>
        </w:rPr>
        <w:t>el 50% o el</w:t>
      </w:r>
      <w:r w:rsidR="002F7771" w:rsidRPr="005B3B22">
        <w:rPr>
          <w:rFonts w:cstheme="minorHAnsi"/>
        </w:rPr>
        <w:t xml:space="preserve"> total, el cual tiene una vigencia de </w:t>
      </w:r>
      <w:r w:rsidR="00636FFD" w:rsidRPr="005B3B22">
        <w:rPr>
          <w:rFonts w:cstheme="minorHAnsi"/>
        </w:rPr>
        <w:t>2</w:t>
      </w:r>
      <w:r w:rsidR="002F7771" w:rsidRPr="005B3B22">
        <w:rPr>
          <w:rFonts w:cstheme="minorHAnsi"/>
        </w:rPr>
        <w:t xml:space="preserve"> años a partir del primer pago), por concepto de </w:t>
      </w:r>
      <w:r w:rsidR="008A1C08" w:rsidRPr="005B3B22">
        <w:rPr>
          <w:rFonts w:cstheme="minorHAnsi"/>
        </w:rPr>
        <w:t>obtención de grado</w:t>
      </w:r>
      <w:r w:rsidR="002F7771" w:rsidRPr="005B3B22">
        <w:rPr>
          <w:rFonts w:cstheme="minorHAnsi"/>
        </w:rPr>
        <w:t>.</w:t>
      </w:r>
    </w:p>
    <w:p w:rsidR="00E3643B" w:rsidRPr="000B1EB2" w:rsidRDefault="00E3643B" w:rsidP="00E3643B">
      <w:pPr>
        <w:pStyle w:val="Prrafodelista"/>
        <w:spacing w:after="0" w:line="240" w:lineRule="auto"/>
        <w:ind w:left="1068"/>
        <w:jc w:val="both"/>
        <w:rPr>
          <w:rFonts w:cstheme="minorHAnsi"/>
          <w:b/>
          <w:sz w:val="14"/>
          <w:szCs w:val="14"/>
        </w:rPr>
      </w:pPr>
    </w:p>
    <w:p w:rsidR="003C5E6A" w:rsidRPr="005B3B22" w:rsidRDefault="003C5E6A" w:rsidP="008A1C08">
      <w:pPr>
        <w:spacing w:after="0" w:line="240" w:lineRule="auto"/>
        <w:ind w:left="708"/>
        <w:jc w:val="both"/>
        <w:rPr>
          <w:rFonts w:cstheme="minorHAnsi"/>
        </w:rPr>
      </w:pPr>
      <w:r w:rsidRPr="005B3B22">
        <w:rPr>
          <w:rFonts w:cstheme="minorHAnsi"/>
        </w:rPr>
        <w:t xml:space="preserve">El registro se deberá realizar dentro de las fechas que se indican a continuación, de acuerdo </w:t>
      </w:r>
      <w:r w:rsidR="00412C28" w:rsidRPr="005B3B22">
        <w:rPr>
          <w:rFonts w:cstheme="minorHAnsi"/>
        </w:rPr>
        <w:t>con el programa de</w:t>
      </w:r>
      <w:r w:rsidRPr="005B3B22">
        <w:rPr>
          <w:rFonts w:cstheme="minorHAnsi"/>
        </w:rPr>
        <w:t xml:space="preserve"> Maestría</w:t>
      </w:r>
      <w:r w:rsidR="00412C28" w:rsidRPr="005B3B22">
        <w:rPr>
          <w:rFonts w:cstheme="minorHAnsi"/>
        </w:rPr>
        <w:t xml:space="preserve"> correspondiente</w:t>
      </w:r>
      <w:r w:rsidRPr="005B3B22">
        <w:rPr>
          <w:rFonts w:cstheme="minorHAnsi"/>
        </w:rPr>
        <w:t>:</w:t>
      </w:r>
    </w:p>
    <w:p w:rsidR="008A1C08" w:rsidRPr="00206E08" w:rsidRDefault="008A1C08" w:rsidP="008A1C08">
      <w:pPr>
        <w:spacing w:after="0" w:line="240" w:lineRule="auto"/>
        <w:ind w:left="708"/>
        <w:jc w:val="both"/>
        <w:rPr>
          <w:rFonts w:cstheme="minorHAnsi"/>
        </w:rPr>
      </w:pPr>
    </w:p>
    <w:tbl>
      <w:tblPr>
        <w:tblStyle w:val="Tablaconcuadrcula"/>
        <w:tblW w:w="0" w:type="auto"/>
        <w:tblInd w:w="1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977"/>
      </w:tblGrid>
      <w:tr w:rsidR="002F7771" w:rsidRPr="005B3B22" w:rsidTr="00206E08">
        <w:tc>
          <w:tcPr>
            <w:tcW w:w="538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Derecho Civil</w:t>
            </w:r>
          </w:p>
        </w:tc>
        <w:tc>
          <w:tcPr>
            <w:tcW w:w="297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4 al 7 de agosto de 2014</w:t>
            </w:r>
          </w:p>
        </w:tc>
      </w:tr>
      <w:tr w:rsidR="002F7771" w:rsidRPr="005B3B22" w:rsidTr="00206E08">
        <w:tc>
          <w:tcPr>
            <w:tcW w:w="5387" w:type="dxa"/>
            <w:vAlign w:val="center"/>
          </w:tcPr>
          <w:p w:rsidR="002F7771" w:rsidRPr="005B3B22" w:rsidRDefault="004F786E" w:rsidP="004F786E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 xml:space="preserve">Docencia para la Educación Media Superior y Superior </w:t>
            </w:r>
            <w:r>
              <w:rPr>
                <w:rFonts w:cstheme="minorHAnsi"/>
              </w:rPr>
              <w:t xml:space="preserve">y, </w:t>
            </w:r>
            <w:r w:rsidR="002F7771" w:rsidRPr="005B3B22">
              <w:rPr>
                <w:rFonts w:cstheme="minorHAnsi"/>
              </w:rPr>
              <w:t>Educación</w:t>
            </w:r>
            <w:r w:rsidR="00336E38">
              <w:rPr>
                <w:rFonts w:cstheme="minorHAnsi"/>
              </w:rPr>
              <w:t xml:space="preserve"> </w:t>
            </w:r>
            <w:r w:rsidRPr="004F786E">
              <w:rPr>
                <w:rFonts w:cstheme="minorHAnsi"/>
              </w:rPr>
              <w:t>(</w:t>
            </w:r>
            <w:r w:rsidR="00336E38" w:rsidRPr="004F786E">
              <w:rPr>
                <w:rFonts w:cstheme="minorHAnsi"/>
              </w:rPr>
              <w:t>Administración Educativa, Área Administración Educativa y Gestión, Área de Gestión Educativa, Enseñanza Superior, Área Educación Superior</w:t>
            </w:r>
            <w:r w:rsidRPr="004F786E">
              <w:rPr>
                <w:rFonts w:cstheme="minorHAnsi"/>
              </w:rPr>
              <w:t>)</w:t>
            </w:r>
            <w:r w:rsidR="003D111F" w:rsidRPr="005B3B22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11 al 14 de agosto de 2014</w:t>
            </w:r>
          </w:p>
        </w:tc>
      </w:tr>
      <w:tr w:rsidR="002F7771" w:rsidRPr="005B3B22" w:rsidTr="00206E08">
        <w:tc>
          <w:tcPr>
            <w:tcW w:w="538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Administración</w:t>
            </w:r>
          </w:p>
        </w:tc>
        <w:tc>
          <w:tcPr>
            <w:tcW w:w="297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18 al 21 de agosto de 2014</w:t>
            </w:r>
          </w:p>
        </w:tc>
      </w:tr>
      <w:tr w:rsidR="002F7771" w:rsidRPr="005B3B22" w:rsidTr="00206E08">
        <w:tc>
          <w:tcPr>
            <w:tcW w:w="538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Ingeniería Económica y Financiera</w:t>
            </w:r>
          </w:p>
        </w:tc>
        <w:tc>
          <w:tcPr>
            <w:tcW w:w="297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27 al 29 de agosto de 2014</w:t>
            </w:r>
          </w:p>
        </w:tc>
      </w:tr>
      <w:tr w:rsidR="002F7771" w:rsidRPr="005B3B22" w:rsidTr="00206E08">
        <w:tc>
          <w:tcPr>
            <w:tcW w:w="538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Proyectos de Desarrollo</w:t>
            </w:r>
          </w:p>
        </w:tc>
        <w:tc>
          <w:tcPr>
            <w:tcW w:w="2977" w:type="dxa"/>
            <w:vAlign w:val="center"/>
          </w:tcPr>
          <w:p w:rsidR="002F7771" w:rsidRPr="005B3B22" w:rsidRDefault="002F7771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27 al 29 de agosto de 2014</w:t>
            </w:r>
          </w:p>
        </w:tc>
      </w:tr>
    </w:tbl>
    <w:p w:rsidR="001535E4" w:rsidRPr="00206E08" w:rsidRDefault="001535E4" w:rsidP="001535E4">
      <w:pPr>
        <w:pStyle w:val="Prrafodelista"/>
        <w:spacing w:after="0" w:line="240" w:lineRule="auto"/>
        <w:jc w:val="both"/>
        <w:rPr>
          <w:rFonts w:cstheme="minorHAnsi"/>
        </w:rPr>
      </w:pPr>
    </w:p>
    <w:p w:rsidR="00E3643B" w:rsidRPr="005B3B22" w:rsidRDefault="00E3643B" w:rsidP="00E3643B">
      <w:pPr>
        <w:pStyle w:val="Prrafodelista"/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Curso de Actualización:</w:t>
      </w:r>
      <w:r w:rsidRPr="005B3B22">
        <w:rPr>
          <w:rFonts w:cstheme="minorHAnsi"/>
        </w:rPr>
        <w:t xml:space="preserve"> </w:t>
      </w:r>
      <w:r w:rsidR="0052699D" w:rsidRPr="005B3B22">
        <w:rPr>
          <w:rFonts w:cstheme="minorHAnsi"/>
        </w:rPr>
        <w:t>Se</w:t>
      </w:r>
      <w:r w:rsidRPr="005B3B22">
        <w:rPr>
          <w:rFonts w:cstheme="minorHAnsi"/>
        </w:rPr>
        <w:t xml:space="preserve"> deberá llenar y firmar el oficio de Solicitud de Curso</w:t>
      </w:r>
      <w:r w:rsidR="0052699D" w:rsidRPr="005B3B22">
        <w:rPr>
          <w:rFonts w:cstheme="minorHAnsi"/>
        </w:rPr>
        <w:t>* y entregarlo en el momento del</w:t>
      </w:r>
      <w:r w:rsidRPr="005B3B22">
        <w:rPr>
          <w:rFonts w:cstheme="minorHAnsi"/>
        </w:rPr>
        <w:t xml:space="preserve"> Registro de Modalidad</w:t>
      </w:r>
      <w:r w:rsidR="0052699D" w:rsidRPr="005B3B22">
        <w:rPr>
          <w:rFonts w:cstheme="minorHAnsi"/>
        </w:rPr>
        <w:t>, en caso de ser de interés</w:t>
      </w:r>
      <w:r w:rsidRPr="005B3B22">
        <w:rPr>
          <w:rFonts w:cstheme="minorHAnsi"/>
        </w:rPr>
        <w:t>:</w:t>
      </w:r>
    </w:p>
    <w:p w:rsidR="00E3643B" w:rsidRPr="005B3B22" w:rsidRDefault="00E3643B" w:rsidP="00E364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Fechas y horarios:</w:t>
      </w:r>
      <w:r w:rsidRPr="005B3B22">
        <w:rPr>
          <w:rFonts w:cstheme="minorHAnsi"/>
        </w:rPr>
        <w:t xml:space="preserve"> Del 12 de septiembre al 1</w:t>
      </w:r>
      <w:r w:rsidR="001A6C9B" w:rsidRPr="005B3B22">
        <w:rPr>
          <w:rFonts w:cstheme="minorHAnsi"/>
        </w:rPr>
        <w:t>8</w:t>
      </w:r>
      <w:r w:rsidRPr="005B3B22">
        <w:rPr>
          <w:rFonts w:cstheme="minorHAnsi"/>
        </w:rPr>
        <w:t xml:space="preserve"> de octubre, los días viernes de 17:00 a 22:00hrs. y sábados de 8:00 a 14:00hrs. en el Campus La Luz.</w:t>
      </w:r>
    </w:p>
    <w:p w:rsidR="00E3643B" w:rsidRPr="005B3B22" w:rsidRDefault="00E3643B" w:rsidP="00E364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Costo:</w:t>
      </w:r>
      <w:r w:rsidRPr="005B3B22">
        <w:rPr>
          <w:rFonts w:cstheme="minorHAnsi"/>
        </w:rPr>
        <w:t xml:space="preserve"> $5,</w:t>
      </w:r>
      <w:r w:rsidR="00636FFD" w:rsidRPr="005B3B22">
        <w:rPr>
          <w:rFonts w:cstheme="minorHAnsi"/>
        </w:rPr>
        <w:t>000.00 (cinco mil pesos 00/100 M</w:t>
      </w:r>
      <w:r w:rsidRPr="005B3B22">
        <w:rPr>
          <w:rFonts w:cstheme="minorHAnsi"/>
        </w:rPr>
        <w:t>.</w:t>
      </w:r>
      <w:r w:rsidR="00636FFD" w:rsidRPr="005B3B22">
        <w:rPr>
          <w:rFonts w:cstheme="minorHAnsi"/>
        </w:rPr>
        <w:t>N</w:t>
      </w:r>
      <w:r w:rsidRPr="005B3B22">
        <w:rPr>
          <w:rFonts w:cstheme="minorHAnsi"/>
        </w:rPr>
        <w:t>.).</w:t>
      </w:r>
    </w:p>
    <w:p w:rsidR="00E3643B" w:rsidRPr="005B3B22" w:rsidRDefault="00E3643B" w:rsidP="00E364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Política:</w:t>
      </w:r>
      <w:r w:rsidRPr="005B3B22">
        <w:rPr>
          <w:rFonts w:cstheme="minorHAnsi"/>
        </w:rPr>
        <w:t xml:space="preserve"> Se </w:t>
      </w:r>
      <w:r w:rsidR="0052699D" w:rsidRPr="005B3B22">
        <w:rPr>
          <w:rFonts w:cstheme="minorHAnsi"/>
        </w:rPr>
        <w:t>impartirá</w:t>
      </w:r>
      <w:r w:rsidRPr="005B3B22">
        <w:rPr>
          <w:rFonts w:cstheme="minorHAnsi"/>
        </w:rPr>
        <w:t xml:space="preserve"> con un mínimo de 8 participantes.</w:t>
      </w:r>
    </w:p>
    <w:p w:rsidR="00E3643B" w:rsidRPr="005B3B22" w:rsidRDefault="00E3643B" w:rsidP="00E364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Inscripción:</w:t>
      </w:r>
      <w:r w:rsidRPr="005B3B22">
        <w:rPr>
          <w:rFonts w:cstheme="minorHAnsi"/>
        </w:rPr>
        <w:t xml:space="preserve"> Del 1 al 4 de septiembre de 2014.</w:t>
      </w:r>
    </w:p>
    <w:p w:rsidR="00E3643B" w:rsidRPr="00206E08" w:rsidRDefault="00E3643B" w:rsidP="001535E4">
      <w:pPr>
        <w:pStyle w:val="Prrafodelista"/>
        <w:spacing w:after="0" w:line="240" w:lineRule="auto"/>
        <w:jc w:val="both"/>
        <w:rPr>
          <w:rFonts w:cstheme="minorHAnsi"/>
        </w:rPr>
      </w:pPr>
    </w:p>
    <w:p w:rsidR="002F7771" w:rsidRPr="005B3B22" w:rsidRDefault="000B0F47" w:rsidP="003C22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Documentación solicitada</w:t>
      </w:r>
      <w:r w:rsidR="00E3643B" w:rsidRPr="005B3B22">
        <w:rPr>
          <w:rFonts w:cstheme="minorHAnsi"/>
        </w:rPr>
        <w:t>:</w:t>
      </w:r>
      <w:r w:rsidR="003C224E" w:rsidRPr="005B3B22">
        <w:rPr>
          <w:rFonts w:cstheme="minorHAnsi"/>
        </w:rPr>
        <w:t xml:space="preserve"> </w:t>
      </w:r>
      <w:r w:rsidR="00636FFD" w:rsidRPr="005B3B22">
        <w:rPr>
          <w:rFonts w:cstheme="minorHAnsi"/>
        </w:rPr>
        <w:t>Se d</w:t>
      </w:r>
      <w:r w:rsidRPr="005B3B22">
        <w:rPr>
          <w:rFonts w:cstheme="minorHAnsi"/>
        </w:rPr>
        <w:t>eberá entregar e</w:t>
      </w:r>
      <w:r w:rsidR="003C224E" w:rsidRPr="005B3B22">
        <w:rPr>
          <w:rFonts w:cstheme="minorHAnsi"/>
        </w:rPr>
        <w:t>n la Coordinación de Servicios Escolares de Posgrado</w:t>
      </w:r>
      <w:r w:rsidRPr="005B3B22">
        <w:rPr>
          <w:rFonts w:cstheme="minorHAnsi"/>
        </w:rPr>
        <w:t xml:space="preserve"> la documentación requerida</w:t>
      </w:r>
      <w:r w:rsidR="003C224E" w:rsidRPr="005B3B22">
        <w:rPr>
          <w:rFonts w:cstheme="minorHAnsi"/>
        </w:rPr>
        <w:t>, en caso de faltar algún documento no</w:t>
      </w:r>
      <w:r w:rsidR="00636FFD" w:rsidRPr="005B3B22">
        <w:rPr>
          <w:rFonts w:cstheme="minorHAnsi"/>
        </w:rPr>
        <w:t xml:space="preserve"> se podrá continuar </w:t>
      </w:r>
      <w:r w:rsidR="003C224E" w:rsidRPr="005B3B22">
        <w:rPr>
          <w:rFonts w:cstheme="minorHAnsi"/>
        </w:rPr>
        <w:t xml:space="preserve">con </w:t>
      </w:r>
      <w:r w:rsidR="00636FFD" w:rsidRPr="005B3B22">
        <w:rPr>
          <w:rFonts w:cstheme="minorHAnsi"/>
        </w:rPr>
        <w:t>el</w:t>
      </w:r>
      <w:r w:rsidR="003C224E" w:rsidRPr="005B3B22">
        <w:rPr>
          <w:rFonts w:cstheme="minorHAnsi"/>
        </w:rPr>
        <w:t xml:space="preserve"> procedimiento:</w:t>
      </w:r>
    </w:p>
    <w:p w:rsidR="008D2479" w:rsidRPr="005B3B22" w:rsidRDefault="008D2479" w:rsidP="003C224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 xml:space="preserve">Fotocopia de Registro Estatal de Título, en caso de no contar con él, se deberá </w:t>
      </w:r>
      <w:proofErr w:type="spellStart"/>
      <w:r w:rsidRPr="005B3B22">
        <w:rPr>
          <w:rFonts w:cstheme="minorHAnsi"/>
        </w:rPr>
        <w:t>requisitar</w:t>
      </w:r>
      <w:proofErr w:type="spellEnd"/>
      <w:r w:rsidRPr="005B3B22">
        <w:rPr>
          <w:rFonts w:cstheme="minorHAnsi"/>
        </w:rPr>
        <w:t xml:space="preserve"> el formato de Sin </w:t>
      </w:r>
      <w:r w:rsidR="008A1C08" w:rsidRPr="005B3B22">
        <w:rPr>
          <w:rFonts w:cstheme="minorHAnsi"/>
        </w:rPr>
        <w:t>R</w:t>
      </w:r>
      <w:r w:rsidRPr="005B3B22">
        <w:rPr>
          <w:rFonts w:cstheme="minorHAnsi"/>
        </w:rPr>
        <w:t xml:space="preserve">egistro </w:t>
      </w:r>
      <w:r w:rsidR="008A1C08" w:rsidRPr="005B3B22">
        <w:rPr>
          <w:rFonts w:cstheme="minorHAnsi"/>
        </w:rPr>
        <w:t>E</w:t>
      </w:r>
      <w:r w:rsidRPr="005B3B22">
        <w:rPr>
          <w:rFonts w:cstheme="minorHAnsi"/>
        </w:rPr>
        <w:t>statal</w:t>
      </w:r>
      <w:r w:rsidR="00FE038F" w:rsidRPr="005B3B22">
        <w:rPr>
          <w:rFonts w:cstheme="minorHAnsi"/>
        </w:rPr>
        <w:t>*</w:t>
      </w:r>
      <w:r w:rsidRPr="005B3B22">
        <w:rPr>
          <w:rFonts w:cstheme="minorHAnsi"/>
        </w:rPr>
        <w:t>.</w:t>
      </w:r>
    </w:p>
    <w:p w:rsidR="008D2479" w:rsidRPr="005B3B22" w:rsidRDefault="008D2479" w:rsidP="003C224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Realizar pago de donación</w:t>
      </w:r>
      <w:r w:rsidR="002C13FF" w:rsidRPr="005B3B22">
        <w:rPr>
          <w:rFonts w:cstheme="minorHAnsi"/>
        </w:rPr>
        <w:t xml:space="preserve"> de libro</w:t>
      </w:r>
      <w:r w:rsidRPr="005B3B22">
        <w:rPr>
          <w:rFonts w:cstheme="minorHAnsi"/>
        </w:rPr>
        <w:t xml:space="preserve"> por la cantidad de $350.00 en Caja.</w:t>
      </w:r>
    </w:p>
    <w:p w:rsidR="008D2479" w:rsidRPr="005B3B22" w:rsidRDefault="008A1C08" w:rsidP="003C224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F</w:t>
      </w:r>
      <w:r w:rsidR="008D2479" w:rsidRPr="005B3B22">
        <w:rPr>
          <w:rFonts w:cstheme="minorHAnsi"/>
        </w:rPr>
        <w:t>ormato de No Adeudos</w:t>
      </w:r>
      <w:r w:rsidR="00FE038F" w:rsidRPr="005B3B22">
        <w:rPr>
          <w:rFonts w:cstheme="minorHAnsi"/>
        </w:rPr>
        <w:t>*</w:t>
      </w:r>
      <w:r w:rsidR="008D2479" w:rsidRPr="005B3B22">
        <w:rPr>
          <w:rFonts w:cstheme="minorHAnsi"/>
        </w:rPr>
        <w:t xml:space="preserve">, </w:t>
      </w:r>
      <w:r w:rsidR="003D111F" w:rsidRPr="005B3B22">
        <w:rPr>
          <w:rFonts w:cstheme="minorHAnsi"/>
        </w:rPr>
        <w:t xml:space="preserve">donde </w:t>
      </w:r>
      <w:r w:rsidR="008D2479" w:rsidRPr="005B3B22">
        <w:rPr>
          <w:rFonts w:cstheme="minorHAnsi"/>
        </w:rPr>
        <w:t>deberán recabar las firmas y sellos.</w:t>
      </w:r>
    </w:p>
    <w:p w:rsidR="00B34381" w:rsidRPr="005B3B22" w:rsidRDefault="00B34381" w:rsidP="003C224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 xml:space="preserve">Formatos debidamente </w:t>
      </w:r>
      <w:proofErr w:type="spellStart"/>
      <w:r w:rsidRPr="005B3B22">
        <w:rPr>
          <w:rFonts w:cstheme="minorHAnsi"/>
        </w:rPr>
        <w:t>requisitados</w:t>
      </w:r>
      <w:proofErr w:type="spellEnd"/>
      <w:r w:rsidRPr="005B3B22">
        <w:rPr>
          <w:rFonts w:cstheme="minorHAnsi"/>
        </w:rPr>
        <w:t xml:space="preserve"> de Registro Estatal de </w:t>
      </w:r>
      <w:r w:rsidR="007808BF" w:rsidRPr="005B3B22">
        <w:rPr>
          <w:rFonts w:cstheme="minorHAnsi"/>
        </w:rPr>
        <w:t>G</w:t>
      </w:r>
      <w:r w:rsidRPr="005B3B22">
        <w:rPr>
          <w:rFonts w:cstheme="minorHAnsi"/>
        </w:rPr>
        <w:t>rado</w:t>
      </w:r>
      <w:r w:rsidR="00FE038F" w:rsidRPr="005B3B22">
        <w:rPr>
          <w:rFonts w:cstheme="minorHAnsi"/>
        </w:rPr>
        <w:t>*</w:t>
      </w:r>
      <w:r w:rsidRPr="005B3B22">
        <w:rPr>
          <w:rFonts w:cstheme="minorHAnsi"/>
        </w:rPr>
        <w:t xml:space="preserve"> (en su caso) y Expedición de Cédula Federal de Grado</w:t>
      </w:r>
      <w:r w:rsidR="00FE038F" w:rsidRPr="005B3B22">
        <w:rPr>
          <w:rFonts w:cstheme="minorHAnsi"/>
        </w:rPr>
        <w:t>*</w:t>
      </w:r>
      <w:r w:rsidRPr="005B3B22">
        <w:rPr>
          <w:rFonts w:cstheme="minorHAnsi"/>
        </w:rPr>
        <w:t>; los dos formatos deberán estar impresos por ambos lados.</w:t>
      </w:r>
    </w:p>
    <w:p w:rsidR="00653774" w:rsidRPr="005B3B22" w:rsidRDefault="00653774" w:rsidP="003C224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12 fotografías tamaño título, de acuerdo al instructivo</w:t>
      </w:r>
      <w:r w:rsidR="00FE038F" w:rsidRPr="005B3B22">
        <w:rPr>
          <w:rFonts w:cstheme="minorHAnsi"/>
        </w:rPr>
        <w:t>*</w:t>
      </w:r>
      <w:r w:rsidRPr="005B3B22">
        <w:rPr>
          <w:rFonts w:cstheme="minorHAnsi"/>
        </w:rPr>
        <w:t>.</w:t>
      </w:r>
    </w:p>
    <w:p w:rsidR="00653774" w:rsidRDefault="0063067F" w:rsidP="003C224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12 fotografías tamaño infantil, de acuerdo al instructivo</w:t>
      </w:r>
      <w:r w:rsidR="00FE038F" w:rsidRPr="005B3B22">
        <w:rPr>
          <w:rFonts w:cstheme="minorHAnsi"/>
        </w:rPr>
        <w:t>*</w:t>
      </w:r>
      <w:r w:rsidRPr="005B3B22">
        <w:rPr>
          <w:rFonts w:cstheme="minorHAnsi"/>
        </w:rPr>
        <w:t>.</w:t>
      </w:r>
    </w:p>
    <w:p w:rsidR="00206E08" w:rsidRPr="00206E08" w:rsidRDefault="00206E08" w:rsidP="00206E08">
      <w:pPr>
        <w:spacing w:after="0" w:line="240" w:lineRule="auto"/>
        <w:jc w:val="both"/>
        <w:rPr>
          <w:rFonts w:cstheme="minorHAnsi"/>
        </w:rPr>
      </w:pPr>
    </w:p>
    <w:p w:rsidR="008A1C08" w:rsidRPr="00206E08" w:rsidRDefault="008A1C08" w:rsidP="008A1C08">
      <w:pPr>
        <w:spacing w:after="0" w:line="240" w:lineRule="auto"/>
        <w:ind w:left="708"/>
        <w:jc w:val="both"/>
        <w:rPr>
          <w:rFonts w:cstheme="minorHAnsi"/>
        </w:rPr>
      </w:pPr>
    </w:p>
    <w:p w:rsidR="004F786E" w:rsidRDefault="004F786E" w:rsidP="004F78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1C08">
        <w:rPr>
          <w:rFonts w:cstheme="minorHAnsi"/>
          <w:b/>
          <w:sz w:val="20"/>
          <w:szCs w:val="20"/>
        </w:rPr>
        <w:t xml:space="preserve">(*) </w:t>
      </w:r>
      <w:r>
        <w:rPr>
          <w:rFonts w:cstheme="minorHAnsi"/>
          <w:b/>
          <w:sz w:val="20"/>
          <w:szCs w:val="20"/>
        </w:rPr>
        <w:t>Se podrán descargar</w:t>
      </w:r>
      <w:r w:rsidRPr="008A1C08">
        <w:rPr>
          <w:rFonts w:cstheme="minorHAnsi"/>
          <w:b/>
          <w:sz w:val="20"/>
          <w:szCs w:val="20"/>
        </w:rPr>
        <w:t xml:space="preserve"> de la página web </w:t>
      </w:r>
      <w:hyperlink r:id="rId9" w:history="1">
        <w:r w:rsidRPr="008A1C08">
          <w:rPr>
            <w:rStyle w:val="Hipervnculo"/>
            <w:rFonts w:cstheme="minorHAnsi"/>
            <w:b/>
            <w:sz w:val="20"/>
            <w:szCs w:val="20"/>
          </w:rPr>
          <w:t>www.lasallep.edu.mx</w:t>
        </w:r>
      </w:hyperlink>
      <w:r w:rsidRPr="008A1C08">
        <w:rPr>
          <w:rFonts w:cstheme="minorHAnsi"/>
          <w:b/>
          <w:sz w:val="20"/>
          <w:szCs w:val="20"/>
        </w:rPr>
        <w:t xml:space="preserve"> en el área de Servicios Escolares, ubicándose en el bloque de Obtención de Grado.</w:t>
      </w:r>
    </w:p>
    <w:p w:rsidR="00206E08" w:rsidRDefault="00206E08" w:rsidP="008A1C08">
      <w:pPr>
        <w:spacing w:after="0" w:line="240" w:lineRule="auto"/>
        <w:ind w:left="708"/>
        <w:jc w:val="both"/>
        <w:rPr>
          <w:rFonts w:cstheme="minorHAnsi"/>
        </w:rPr>
      </w:pPr>
    </w:p>
    <w:p w:rsidR="00E06DA5" w:rsidRDefault="00E06DA5" w:rsidP="008A1C08">
      <w:pPr>
        <w:spacing w:after="0" w:line="240" w:lineRule="auto"/>
        <w:ind w:left="708"/>
        <w:jc w:val="both"/>
        <w:rPr>
          <w:rFonts w:cstheme="minorHAnsi"/>
        </w:rPr>
      </w:pPr>
      <w:r w:rsidRPr="005B3B22">
        <w:rPr>
          <w:rFonts w:cstheme="minorHAnsi"/>
        </w:rPr>
        <w:t xml:space="preserve">La entrega de documentación se deberá realizar dentro de las fechas que se indican a continuación, de acuerdo </w:t>
      </w:r>
      <w:r w:rsidR="0052699D" w:rsidRPr="005B3B22">
        <w:rPr>
          <w:rFonts w:cstheme="minorHAnsi"/>
        </w:rPr>
        <w:t>con el programa de Maestría correspondiente</w:t>
      </w:r>
      <w:r w:rsidRPr="005B3B22">
        <w:rPr>
          <w:rFonts w:cstheme="minorHAnsi"/>
        </w:rPr>
        <w:t>:</w:t>
      </w:r>
    </w:p>
    <w:p w:rsidR="008A1C08" w:rsidRPr="00206E08" w:rsidRDefault="008A1C08" w:rsidP="008A1C08">
      <w:pPr>
        <w:spacing w:after="0" w:line="240" w:lineRule="auto"/>
        <w:ind w:left="708"/>
        <w:jc w:val="both"/>
        <w:rPr>
          <w:rFonts w:cstheme="minorHAnsi"/>
        </w:rPr>
      </w:pPr>
    </w:p>
    <w:tbl>
      <w:tblPr>
        <w:tblStyle w:val="Tablaconcuadrcula"/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402"/>
      </w:tblGrid>
      <w:tr w:rsidR="00397A5F" w:rsidRPr="005B3B22" w:rsidTr="00206E08">
        <w:tc>
          <w:tcPr>
            <w:tcW w:w="5528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Derecho Civil</w:t>
            </w:r>
          </w:p>
        </w:tc>
        <w:tc>
          <w:tcPr>
            <w:tcW w:w="3402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1 al 4 de septiembre de 2014</w:t>
            </w:r>
          </w:p>
        </w:tc>
      </w:tr>
      <w:tr w:rsidR="00397A5F" w:rsidRPr="005B3B22" w:rsidTr="00206E08">
        <w:tc>
          <w:tcPr>
            <w:tcW w:w="5528" w:type="dxa"/>
            <w:vAlign w:val="center"/>
          </w:tcPr>
          <w:p w:rsidR="00397A5F" w:rsidRPr="005B3B22" w:rsidRDefault="004F786E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 xml:space="preserve">Docencia para la Educación Media Superior y Superior </w:t>
            </w:r>
            <w:r>
              <w:rPr>
                <w:rFonts w:cstheme="minorHAnsi"/>
              </w:rPr>
              <w:t xml:space="preserve">y, </w:t>
            </w:r>
            <w:r w:rsidRPr="005B3B22">
              <w:rPr>
                <w:rFonts w:cstheme="minorHAnsi"/>
              </w:rPr>
              <w:t>Educación</w:t>
            </w:r>
            <w:r>
              <w:rPr>
                <w:rFonts w:cstheme="minorHAnsi"/>
              </w:rPr>
              <w:t xml:space="preserve"> </w:t>
            </w:r>
            <w:r w:rsidRPr="005B3B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4F786E">
              <w:rPr>
                <w:rFonts w:cstheme="minorHAnsi"/>
              </w:rPr>
              <w:t>Administración Educativa, Área Administración Educativa y Gestión, Área de Gestión Educativa, Enseñanza Superior, Área Educación Superior</w:t>
            </w:r>
            <w:r>
              <w:rPr>
                <w:rFonts w:cstheme="minorHAnsi"/>
              </w:rPr>
              <w:t>)</w:t>
            </w:r>
          </w:p>
        </w:tc>
        <w:tc>
          <w:tcPr>
            <w:tcW w:w="3402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8 al 11 de septiembre de 2014</w:t>
            </w:r>
          </w:p>
        </w:tc>
      </w:tr>
      <w:tr w:rsidR="00397A5F" w:rsidRPr="005B3B22" w:rsidTr="00206E08">
        <w:tc>
          <w:tcPr>
            <w:tcW w:w="5528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Administración</w:t>
            </w:r>
          </w:p>
        </w:tc>
        <w:tc>
          <w:tcPr>
            <w:tcW w:w="3402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17 al 19 de septiembre de 2014</w:t>
            </w:r>
          </w:p>
        </w:tc>
      </w:tr>
      <w:tr w:rsidR="00397A5F" w:rsidRPr="005B3B22" w:rsidTr="00206E08">
        <w:tc>
          <w:tcPr>
            <w:tcW w:w="5528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Ingeniería Económica y Financiera</w:t>
            </w:r>
          </w:p>
        </w:tc>
        <w:tc>
          <w:tcPr>
            <w:tcW w:w="3402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22 al 25 de septiembre de 2014</w:t>
            </w:r>
          </w:p>
        </w:tc>
      </w:tr>
      <w:tr w:rsidR="00397A5F" w:rsidRPr="005B3B22" w:rsidTr="00206E08">
        <w:tc>
          <w:tcPr>
            <w:tcW w:w="5528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Proyectos de Desarrollo</w:t>
            </w:r>
          </w:p>
        </w:tc>
        <w:tc>
          <w:tcPr>
            <w:tcW w:w="3402" w:type="dxa"/>
            <w:vAlign w:val="center"/>
          </w:tcPr>
          <w:p w:rsidR="00397A5F" w:rsidRPr="005B3B22" w:rsidRDefault="00397A5F" w:rsidP="006E0F13">
            <w:pPr>
              <w:rPr>
                <w:rFonts w:cstheme="minorHAnsi"/>
              </w:rPr>
            </w:pPr>
            <w:r w:rsidRPr="005B3B22">
              <w:rPr>
                <w:rFonts w:cstheme="minorHAnsi"/>
              </w:rPr>
              <w:t>Del 22 al 25 de septiembre de 2014</w:t>
            </w:r>
          </w:p>
        </w:tc>
      </w:tr>
    </w:tbl>
    <w:p w:rsidR="002B2105" w:rsidRDefault="002B2105" w:rsidP="002B210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31772" w:rsidRPr="00206E08" w:rsidRDefault="00231772" w:rsidP="00206E08">
      <w:pPr>
        <w:spacing w:after="0" w:line="240" w:lineRule="auto"/>
        <w:ind w:left="360"/>
        <w:jc w:val="both"/>
        <w:rPr>
          <w:rFonts w:cstheme="minorHAnsi"/>
        </w:rPr>
      </w:pPr>
      <w:r w:rsidRPr="00206E08">
        <w:rPr>
          <w:rFonts w:cstheme="minorHAnsi"/>
        </w:rPr>
        <w:t xml:space="preserve">Es responsabilidad de cada egresado entregar toda la documentación de manera correcta en los tiempos previstos en esta convocatoria. De no ser así, quedará fuera del proceso de este examen </w:t>
      </w:r>
      <w:r w:rsidR="00383857" w:rsidRPr="00206E08">
        <w:rPr>
          <w:rFonts w:cstheme="minorHAnsi"/>
        </w:rPr>
        <w:t xml:space="preserve">con resultado de </w:t>
      </w:r>
      <w:r w:rsidR="00383857" w:rsidRPr="00206E08">
        <w:rPr>
          <w:rFonts w:cstheme="minorHAnsi"/>
          <w:i/>
        </w:rPr>
        <w:t>Desempeño No Satisfactorio</w:t>
      </w:r>
      <w:r w:rsidR="006E236D" w:rsidRPr="00206E08">
        <w:rPr>
          <w:rFonts w:cstheme="minorHAnsi"/>
          <w:i/>
        </w:rPr>
        <w:t xml:space="preserve">, </w:t>
      </w:r>
      <w:r w:rsidR="006E236D" w:rsidRPr="00206E08">
        <w:rPr>
          <w:rFonts w:cstheme="minorHAnsi"/>
        </w:rPr>
        <w:t>agotando la primera oportunidad para aprobar el examen.</w:t>
      </w:r>
    </w:p>
    <w:p w:rsidR="00383857" w:rsidRPr="005B3B22" w:rsidRDefault="00383857" w:rsidP="001535E4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0"/>
      </w:tblGrid>
      <w:tr w:rsidR="00964D4B" w:rsidRPr="005B3B22" w:rsidTr="006E236D">
        <w:trPr>
          <w:trHeight w:val="371"/>
        </w:trPr>
        <w:tc>
          <w:tcPr>
            <w:tcW w:w="10490" w:type="dxa"/>
            <w:shd w:val="pct15" w:color="auto" w:fill="auto"/>
            <w:vAlign w:val="center"/>
          </w:tcPr>
          <w:p w:rsidR="00964D4B" w:rsidRPr="007141D8" w:rsidRDefault="00964D4B" w:rsidP="00FC5534">
            <w:pPr>
              <w:jc w:val="center"/>
              <w:rPr>
                <w:rFonts w:cstheme="minorHAnsi"/>
                <w:b/>
                <w:caps/>
                <w:spacing w:val="40"/>
              </w:rPr>
            </w:pPr>
            <w:r w:rsidRPr="007141D8">
              <w:rPr>
                <w:rFonts w:cstheme="minorHAnsi"/>
                <w:b/>
                <w:caps/>
                <w:spacing w:val="40"/>
              </w:rPr>
              <w:t>resultados</w:t>
            </w:r>
          </w:p>
        </w:tc>
      </w:tr>
    </w:tbl>
    <w:p w:rsidR="0052699D" w:rsidRPr="005B3B22" w:rsidRDefault="0052699D" w:rsidP="001535E4">
      <w:pPr>
        <w:spacing w:after="0" w:line="240" w:lineRule="auto"/>
        <w:jc w:val="both"/>
        <w:rPr>
          <w:rFonts w:cstheme="minorHAnsi"/>
          <w:b/>
        </w:rPr>
      </w:pPr>
    </w:p>
    <w:p w:rsidR="001E3DBB" w:rsidRPr="005B3B22" w:rsidRDefault="001E3DBB" w:rsidP="001E3DB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Debido a la naturaleza d</w:t>
      </w:r>
      <w:r w:rsidR="007141D8">
        <w:rPr>
          <w:rFonts w:cstheme="minorHAnsi"/>
        </w:rPr>
        <w:t>e la evaluación, el resultado só</w:t>
      </w:r>
      <w:r w:rsidRPr="005B3B22">
        <w:rPr>
          <w:rFonts w:cstheme="minorHAnsi"/>
        </w:rPr>
        <w:t xml:space="preserve">lo puede ser: </w:t>
      </w:r>
      <w:r w:rsidRPr="005B3B22">
        <w:rPr>
          <w:rFonts w:cstheme="minorHAnsi"/>
          <w:i/>
        </w:rPr>
        <w:t>Desempeño Satisfactorio</w:t>
      </w:r>
      <w:r w:rsidRPr="005B3B22">
        <w:rPr>
          <w:rFonts w:cstheme="minorHAnsi"/>
        </w:rPr>
        <w:t xml:space="preserve"> o </w:t>
      </w:r>
      <w:r w:rsidRPr="005B3B22">
        <w:rPr>
          <w:rFonts w:cstheme="minorHAnsi"/>
          <w:i/>
        </w:rPr>
        <w:t>Desempeño No Satisfactorio</w:t>
      </w:r>
      <w:r w:rsidRPr="005B3B22">
        <w:rPr>
          <w:rFonts w:cstheme="minorHAnsi"/>
        </w:rPr>
        <w:t>.</w:t>
      </w:r>
    </w:p>
    <w:p w:rsidR="001E3DBB" w:rsidRPr="005B3B22" w:rsidRDefault="001E3DBB" w:rsidP="001535E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 xml:space="preserve">Para alcanzar el resultado de </w:t>
      </w:r>
      <w:r w:rsidRPr="005B3B22">
        <w:rPr>
          <w:rFonts w:cstheme="minorHAnsi"/>
          <w:i/>
        </w:rPr>
        <w:t>Desempeño Satisfactorio</w:t>
      </w:r>
      <w:r w:rsidRPr="005B3B22">
        <w:rPr>
          <w:rFonts w:cstheme="minorHAnsi"/>
        </w:rPr>
        <w:t>, el egresado deberá aprobar como mínimo el 70% de los reactivos del Examen General de Conocimientos.</w:t>
      </w:r>
    </w:p>
    <w:p w:rsidR="001E3DBB" w:rsidRPr="005B3B22" w:rsidRDefault="001E3DBB" w:rsidP="001535E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El resultado del Examen General de Conocimientos será incuestionable y no dará derecho a revisión.</w:t>
      </w:r>
    </w:p>
    <w:p w:rsidR="001E3DBB" w:rsidRPr="005B3B22" w:rsidRDefault="001E3DBB" w:rsidP="001E3DBB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0"/>
      </w:tblGrid>
      <w:tr w:rsidR="001E3DBB" w:rsidRPr="005B3B22" w:rsidTr="006E236D">
        <w:trPr>
          <w:trHeight w:val="360"/>
        </w:trPr>
        <w:tc>
          <w:tcPr>
            <w:tcW w:w="10490" w:type="dxa"/>
            <w:shd w:val="pct15" w:color="auto" w:fill="auto"/>
            <w:vAlign w:val="center"/>
          </w:tcPr>
          <w:p w:rsidR="001E3DBB" w:rsidRPr="007141D8" w:rsidRDefault="001E3DBB" w:rsidP="005846EB">
            <w:pPr>
              <w:jc w:val="center"/>
              <w:rPr>
                <w:rFonts w:cstheme="minorHAnsi"/>
                <w:b/>
                <w:caps/>
                <w:spacing w:val="40"/>
              </w:rPr>
            </w:pPr>
            <w:r w:rsidRPr="007141D8">
              <w:rPr>
                <w:rFonts w:cstheme="minorHAnsi"/>
                <w:b/>
                <w:caps/>
                <w:spacing w:val="40"/>
              </w:rPr>
              <w:t>Publicación de resultados</w:t>
            </w:r>
          </w:p>
        </w:tc>
      </w:tr>
    </w:tbl>
    <w:p w:rsidR="001E3DBB" w:rsidRPr="005B3B22" w:rsidRDefault="001E3DBB" w:rsidP="001E3DBB">
      <w:pPr>
        <w:spacing w:after="0" w:line="240" w:lineRule="auto"/>
        <w:jc w:val="both"/>
        <w:rPr>
          <w:rFonts w:cstheme="minorHAnsi"/>
          <w:b/>
        </w:rPr>
      </w:pPr>
    </w:p>
    <w:p w:rsidR="00964D4B" w:rsidRPr="00E74CF8" w:rsidRDefault="00636FFD" w:rsidP="001535E4">
      <w:pPr>
        <w:spacing w:after="0" w:line="240" w:lineRule="auto"/>
        <w:jc w:val="both"/>
        <w:rPr>
          <w:rFonts w:cstheme="minorHAnsi"/>
        </w:rPr>
      </w:pPr>
      <w:r w:rsidRPr="00E74CF8">
        <w:rPr>
          <w:rFonts w:cstheme="minorHAnsi"/>
        </w:rPr>
        <w:t xml:space="preserve">La publicación de resultados se llevará a cabo </w:t>
      </w:r>
      <w:r w:rsidR="00A74FD7" w:rsidRPr="00E74CF8">
        <w:rPr>
          <w:rFonts w:cstheme="minorHAnsi"/>
        </w:rPr>
        <w:t>por</w:t>
      </w:r>
      <w:r w:rsidR="00964D4B" w:rsidRPr="00E74CF8">
        <w:rPr>
          <w:rFonts w:cstheme="minorHAnsi"/>
        </w:rPr>
        <w:t xml:space="preserve"> c</w:t>
      </w:r>
      <w:r w:rsidRPr="00E74CF8">
        <w:rPr>
          <w:rFonts w:cstheme="minorHAnsi"/>
        </w:rPr>
        <w:t xml:space="preserve">orreo electrónico personalizado el </w:t>
      </w:r>
      <w:r w:rsidR="001A6C9B" w:rsidRPr="00E74CF8">
        <w:rPr>
          <w:rFonts w:cstheme="minorHAnsi"/>
        </w:rPr>
        <w:t>31 de octubre</w:t>
      </w:r>
      <w:r w:rsidRPr="00E74CF8">
        <w:rPr>
          <w:rFonts w:cstheme="minorHAnsi"/>
        </w:rPr>
        <w:t xml:space="preserve"> de 2014, en caso de no recibir resultado, favor de enviar correo a la dirección siguiente: </w:t>
      </w:r>
      <w:hyperlink r:id="rId10" w:history="1">
        <w:r w:rsidR="00D2310C" w:rsidRPr="00E74CF8">
          <w:rPr>
            <w:rStyle w:val="Hipervnculo"/>
            <w:rFonts w:cstheme="minorHAnsi"/>
          </w:rPr>
          <w:t>egarcia@lasallep.edu.mx</w:t>
        </w:r>
      </w:hyperlink>
      <w:r w:rsidR="00D2310C" w:rsidRPr="00E74CF8">
        <w:rPr>
          <w:rFonts w:cstheme="minorHAnsi"/>
        </w:rPr>
        <w:t xml:space="preserve"> </w:t>
      </w:r>
    </w:p>
    <w:p w:rsidR="003D111F" w:rsidRPr="005B3B22" w:rsidRDefault="003D111F" w:rsidP="00213F9C">
      <w:pPr>
        <w:pStyle w:val="Prrafodelista"/>
        <w:spacing w:after="0" w:line="240" w:lineRule="auto"/>
        <w:jc w:val="both"/>
        <w:rPr>
          <w:rFonts w:cstheme="minorHAnsi"/>
        </w:rPr>
      </w:pPr>
    </w:p>
    <w:p w:rsidR="00636FFD" w:rsidRPr="005B3B22" w:rsidRDefault="0052699D" w:rsidP="00636FF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 xml:space="preserve">Si el resultado es </w:t>
      </w:r>
      <w:r w:rsidRPr="005B3B22">
        <w:rPr>
          <w:rFonts w:cstheme="minorHAnsi"/>
          <w:i/>
        </w:rPr>
        <w:t>Desempeño Satisfac</w:t>
      </w:r>
      <w:r w:rsidR="00636FFD" w:rsidRPr="005B3B22">
        <w:rPr>
          <w:rFonts w:cstheme="minorHAnsi"/>
          <w:i/>
        </w:rPr>
        <w:t>to</w:t>
      </w:r>
      <w:r w:rsidRPr="005B3B22">
        <w:rPr>
          <w:rFonts w:cstheme="minorHAnsi"/>
          <w:i/>
        </w:rPr>
        <w:t>rio</w:t>
      </w:r>
      <w:r w:rsidRPr="005B3B22">
        <w:rPr>
          <w:rFonts w:cstheme="minorHAnsi"/>
        </w:rPr>
        <w:t>, se deberá entregar</w:t>
      </w:r>
      <w:r w:rsidR="00636FFD" w:rsidRPr="005B3B22">
        <w:rPr>
          <w:rFonts w:cstheme="minorHAnsi"/>
        </w:rPr>
        <w:t xml:space="preserve"> </w:t>
      </w:r>
      <w:r w:rsidRPr="005B3B22">
        <w:rPr>
          <w:rFonts w:cstheme="minorHAnsi"/>
        </w:rPr>
        <w:t>c</w:t>
      </w:r>
      <w:r w:rsidR="00636FFD" w:rsidRPr="005B3B22">
        <w:rPr>
          <w:rFonts w:cstheme="minorHAnsi"/>
        </w:rPr>
        <w:t>opia de recibo del segundo pago</w:t>
      </w:r>
      <w:r w:rsidR="006E236D">
        <w:rPr>
          <w:rFonts w:cstheme="minorHAnsi"/>
        </w:rPr>
        <w:t>, si fuera el caso,</w:t>
      </w:r>
      <w:r w:rsidR="00636FFD" w:rsidRPr="005B3B22">
        <w:rPr>
          <w:rFonts w:cstheme="minorHAnsi"/>
        </w:rPr>
        <w:t xml:space="preserve"> por concepto de obtención de grado</w:t>
      </w:r>
      <w:r w:rsidRPr="005B3B22">
        <w:rPr>
          <w:rFonts w:cstheme="minorHAnsi"/>
        </w:rPr>
        <w:t>, máximo 5 días háb</w:t>
      </w:r>
      <w:r w:rsidR="006E236D">
        <w:rPr>
          <w:rFonts w:cstheme="minorHAnsi"/>
        </w:rPr>
        <w:t>iles después de la notificación.</w:t>
      </w:r>
    </w:p>
    <w:p w:rsidR="00E4556B" w:rsidRPr="005B3B22" w:rsidRDefault="00E4556B" w:rsidP="00964D4B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0"/>
      </w:tblGrid>
      <w:tr w:rsidR="00213F9C" w:rsidRPr="005B3B22" w:rsidTr="006E236D">
        <w:trPr>
          <w:trHeight w:val="364"/>
        </w:trPr>
        <w:tc>
          <w:tcPr>
            <w:tcW w:w="10490" w:type="dxa"/>
            <w:shd w:val="pct15" w:color="auto" w:fill="auto"/>
            <w:vAlign w:val="center"/>
          </w:tcPr>
          <w:p w:rsidR="00213F9C" w:rsidRPr="007141D8" w:rsidRDefault="00213F9C" w:rsidP="00213F9C">
            <w:pPr>
              <w:jc w:val="center"/>
              <w:rPr>
                <w:rFonts w:cstheme="minorHAnsi"/>
                <w:b/>
                <w:caps/>
                <w:spacing w:val="40"/>
              </w:rPr>
            </w:pPr>
            <w:r w:rsidRPr="007141D8">
              <w:rPr>
                <w:rFonts w:cstheme="minorHAnsi"/>
                <w:b/>
                <w:caps/>
                <w:spacing w:val="40"/>
              </w:rPr>
              <w:t>PuNTOS NO PREVISTOS</w:t>
            </w:r>
          </w:p>
        </w:tc>
      </w:tr>
    </w:tbl>
    <w:p w:rsidR="00213F9C" w:rsidRPr="005B3B22" w:rsidRDefault="00213F9C" w:rsidP="00213F9C">
      <w:pPr>
        <w:spacing w:after="0" w:line="240" w:lineRule="auto"/>
        <w:jc w:val="both"/>
        <w:rPr>
          <w:rFonts w:cstheme="minorHAnsi"/>
          <w:b/>
        </w:rPr>
      </w:pPr>
    </w:p>
    <w:p w:rsidR="00213F9C" w:rsidRPr="005B3B22" w:rsidRDefault="00213F9C" w:rsidP="00964D4B">
      <w:p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</w:rPr>
        <w:t>Los puntos no previstos en la presente convocatoria serán resueltos por la Vicerrectora de la Universidad en acuerdo con la Dirección de Servicios Escolares y los Directores de las Facultades.</w:t>
      </w:r>
    </w:p>
    <w:p w:rsidR="00213F9C" w:rsidRDefault="00213F9C" w:rsidP="00964D4B">
      <w:pPr>
        <w:spacing w:after="0" w:line="240" w:lineRule="auto"/>
        <w:jc w:val="both"/>
        <w:rPr>
          <w:rFonts w:cstheme="minorHAnsi"/>
        </w:rPr>
      </w:pPr>
    </w:p>
    <w:p w:rsidR="00E74CF8" w:rsidRPr="005B3B22" w:rsidRDefault="00E74CF8" w:rsidP="00964D4B">
      <w:pPr>
        <w:spacing w:after="0" w:line="240" w:lineRule="auto"/>
        <w:jc w:val="both"/>
        <w:rPr>
          <w:rFonts w:cstheme="minorHAnsi"/>
        </w:rPr>
      </w:pPr>
    </w:p>
    <w:p w:rsidR="00A0247B" w:rsidRPr="005B3B22" w:rsidRDefault="00A0247B" w:rsidP="00964D4B">
      <w:pPr>
        <w:spacing w:after="0" w:line="240" w:lineRule="auto"/>
        <w:jc w:val="both"/>
        <w:rPr>
          <w:rFonts w:cstheme="minorHAnsi"/>
        </w:rPr>
      </w:pPr>
      <w:r w:rsidRPr="005B3B22">
        <w:rPr>
          <w:rFonts w:cstheme="minorHAnsi"/>
          <w:b/>
        </w:rPr>
        <w:t>Horario de atención</w:t>
      </w:r>
      <w:r w:rsidR="00A74FD7" w:rsidRPr="005B3B22">
        <w:rPr>
          <w:rFonts w:cstheme="minorHAnsi"/>
          <w:b/>
        </w:rPr>
        <w:t xml:space="preserve">: </w:t>
      </w:r>
      <w:r w:rsidRPr="005B3B22">
        <w:rPr>
          <w:rFonts w:cstheme="minorHAnsi"/>
        </w:rPr>
        <w:t>Servicios Escolares y Seguim</w:t>
      </w:r>
      <w:r w:rsidR="001535E4" w:rsidRPr="005B3B22">
        <w:rPr>
          <w:rFonts w:cstheme="minorHAnsi"/>
        </w:rPr>
        <w:t>iento de Titulación de Posgrado</w:t>
      </w:r>
      <w:r w:rsidR="00A74FD7" w:rsidRPr="005B3B22">
        <w:rPr>
          <w:rFonts w:cstheme="minorHAnsi"/>
        </w:rPr>
        <w:t xml:space="preserve"> de</w:t>
      </w:r>
      <w:r w:rsidR="002C394B" w:rsidRPr="005B3B22">
        <w:rPr>
          <w:rFonts w:cstheme="minorHAnsi"/>
        </w:rPr>
        <w:t xml:space="preserve"> l</w:t>
      </w:r>
      <w:r w:rsidR="008A1C08" w:rsidRPr="005B3B22">
        <w:rPr>
          <w:rFonts w:cstheme="minorHAnsi"/>
        </w:rPr>
        <w:t>unes a jueves de 8:30 a 14:0</w:t>
      </w:r>
      <w:r w:rsidRPr="005B3B22">
        <w:rPr>
          <w:rFonts w:cstheme="minorHAnsi"/>
        </w:rPr>
        <w:t xml:space="preserve">0hrs. </w:t>
      </w:r>
      <w:proofErr w:type="gramStart"/>
      <w:r w:rsidRPr="005B3B22">
        <w:rPr>
          <w:rFonts w:cstheme="minorHAnsi"/>
        </w:rPr>
        <w:t>y</w:t>
      </w:r>
      <w:proofErr w:type="gramEnd"/>
      <w:r w:rsidRPr="005B3B22">
        <w:rPr>
          <w:rFonts w:cstheme="minorHAnsi"/>
        </w:rPr>
        <w:t xml:space="preserve"> de 17:00 a 18:</w:t>
      </w:r>
      <w:r w:rsidR="008A1C08" w:rsidRPr="005B3B22">
        <w:rPr>
          <w:rFonts w:cstheme="minorHAnsi"/>
        </w:rPr>
        <w:t>0</w:t>
      </w:r>
      <w:r w:rsidRPr="005B3B22">
        <w:rPr>
          <w:rFonts w:cstheme="minorHAnsi"/>
        </w:rPr>
        <w:t>0hrs.</w:t>
      </w:r>
    </w:p>
    <w:p w:rsidR="00A0247B" w:rsidRDefault="00A0247B" w:rsidP="00964D4B">
      <w:pPr>
        <w:spacing w:after="0" w:line="240" w:lineRule="auto"/>
        <w:jc w:val="both"/>
        <w:rPr>
          <w:rFonts w:cstheme="minorHAnsi"/>
        </w:rPr>
      </w:pPr>
    </w:p>
    <w:p w:rsidR="00E74CF8" w:rsidRPr="005B3B22" w:rsidRDefault="00E74CF8" w:rsidP="00964D4B">
      <w:pPr>
        <w:spacing w:after="0" w:line="240" w:lineRule="auto"/>
        <w:jc w:val="both"/>
        <w:rPr>
          <w:rFonts w:cstheme="minorHAnsi"/>
        </w:rPr>
      </w:pPr>
    </w:p>
    <w:p w:rsidR="0076711E" w:rsidRPr="005B3B22" w:rsidRDefault="00A077E3" w:rsidP="0076711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Pachuca de Soto, Hidalgo, a 9</w:t>
      </w:r>
      <w:r w:rsidR="0076711E" w:rsidRPr="005B3B22">
        <w:rPr>
          <w:rFonts w:cstheme="minorHAnsi"/>
        </w:rPr>
        <w:t xml:space="preserve"> de Julio del año 2014.</w:t>
      </w:r>
    </w:p>
    <w:sectPr w:rsidR="0076711E" w:rsidRPr="005B3B22" w:rsidSect="00206E08">
      <w:headerReference w:type="default" r:id="rId11"/>
      <w:pgSz w:w="12240" w:h="20160" w:code="5"/>
      <w:pgMar w:top="1873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91" w:rsidRDefault="00117C91" w:rsidP="003C224E">
      <w:pPr>
        <w:spacing w:after="0" w:line="240" w:lineRule="auto"/>
      </w:pPr>
      <w:r>
        <w:separator/>
      </w:r>
    </w:p>
  </w:endnote>
  <w:endnote w:type="continuationSeparator" w:id="0">
    <w:p w:rsidR="00117C91" w:rsidRDefault="00117C91" w:rsidP="003C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91" w:rsidRDefault="00117C91" w:rsidP="003C224E">
      <w:pPr>
        <w:spacing w:after="0" w:line="240" w:lineRule="auto"/>
      </w:pPr>
      <w:r>
        <w:separator/>
      </w:r>
    </w:p>
  </w:footnote>
  <w:footnote w:type="continuationSeparator" w:id="0">
    <w:p w:rsidR="00117C91" w:rsidRDefault="00117C91" w:rsidP="003C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4E" w:rsidRDefault="003C224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1D3B2" wp14:editId="77E3057D">
              <wp:simplePos x="0" y="0"/>
              <wp:positionH relativeFrom="column">
                <wp:posOffset>2253057</wp:posOffset>
              </wp:positionH>
              <wp:positionV relativeFrom="paragraph">
                <wp:posOffset>51937</wp:posOffset>
              </wp:positionV>
              <wp:extent cx="4521758" cy="535459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1758" cy="5354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224E" w:rsidRPr="00912FC8" w:rsidRDefault="003C224E" w:rsidP="003C224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12FC8">
                            <w:rPr>
                              <w:b/>
                              <w:sz w:val="26"/>
                              <w:szCs w:val="26"/>
                            </w:rPr>
                            <w:t>CONVOCATORIA PARA LA OBTENCIÓN DE GRADO EN LA MODALIDAD DE EXAMEN GENERAL DE CONOCIMIENTOS</w:t>
                          </w:r>
                        </w:p>
                        <w:p w:rsidR="003C224E" w:rsidRPr="00912FC8" w:rsidRDefault="003C224E" w:rsidP="003C224E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177.4pt;margin-top:4.1pt;width:356.0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" fillcolor="white [3201]" stroked="f" strokeweight=".5pt">
              <v:textbox>
                <w:txbxContent>
                  <w:p w:rsidR="003C224E" w:rsidRPr="00912FC8" w:rsidRDefault="003C224E" w:rsidP="003C224E">
                    <w:pPr>
                      <w:spacing w:after="0" w:line="240" w:lineRule="auto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912FC8">
                      <w:rPr>
                        <w:b/>
                        <w:sz w:val="26"/>
                        <w:szCs w:val="26"/>
                      </w:rPr>
                      <w:t>CONVOCATORIA PARA LA OBTENCIÓN DE GRADO EN LA MODALIDAD DE EXAMEN GENERAL DE CONOCIMIENTOS</w:t>
                    </w:r>
                  </w:p>
                  <w:p w:rsidR="003C224E" w:rsidRPr="00912FC8" w:rsidRDefault="003C224E" w:rsidP="003C224E">
                    <w:pPr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color w:val="1F497D"/>
        <w:lang w:eastAsia="es-MX"/>
      </w:rPr>
      <w:drawing>
        <wp:inline distT="0" distB="0" distL="0" distR="0" wp14:anchorId="5B568498" wp14:editId="2129A28C">
          <wp:extent cx="2338868" cy="643094"/>
          <wp:effectExtent l="0" t="0" r="4445" b="5080"/>
          <wp:docPr id="3" name="Imagen 3" descr="Descripción: Descripción: Descripción: Descripción: C:\Users\ccruz\AppData\Local\Microsoft\Windows\Temporary Internet Files\Content.Outlook\SLVGWWT2\logo sall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Imagen 3" descr="Descripción: Descripción: Descripción: Descripción: C:\Users\ccruz\AppData\Local\Microsoft\Windows\Temporary Internet Files\Content.Outlook\SLVGWWT2\logo salle201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277" cy="644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224E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337"/>
    <w:multiLevelType w:val="hybridMultilevel"/>
    <w:tmpl w:val="A8E04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A4CC6"/>
    <w:multiLevelType w:val="hybridMultilevel"/>
    <w:tmpl w:val="0B88B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D296E"/>
    <w:multiLevelType w:val="hybridMultilevel"/>
    <w:tmpl w:val="66EAA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41AA1"/>
    <w:multiLevelType w:val="hybridMultilevel"/>
    <w:tmpl w:val="76589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3E8A"/>
    <w:multiLevelType w:val="hybridMultilevel"/>
    <w:tmpl w:val="75F83A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3B4E5E"/>
    <w:multiLevelType w:val="hybridMultilevel"/>
    <w:tmpl w:val="7E2A7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D5049"/>
    <w:multiLevelType w:val="hybridMultilevel"/>
    <w:tmpl w:val="84264C22"/>
    <w:lvl w:ilvl="0" w:tplc="12025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671D"/>
    <w:multiLevelType w:val="hybridMultilevel"/>
    <w:tmpl w:val="10D4F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8"/>
    <w:rsid w:val="0004688D"/>
    <w:rsid w:val="00066FC1"/>
    <w:rsid w:val="00067AE1"/>
    <w:rsid w:val="000724BD"/>
    <w:rsid w:val="000814B7"/>
    <w:rsid w:val="00083393"/>
    <w:rsid w:val="000B0F47"/>
    <w:rsid w:val="000B1EB2"/>
    <w:rsid w:val="000B21D5"/>
    <w:rsid w:val="000C4996"/>
    <w:rsid w:val="000E3681"/>
    <w:rsid w:val="00117C91"/>
    <w:rsid w:val="00126760"/>
    <w:rsid w:val="001535E4"/>
    <w:rsid w:val="00172AAE"/>
    <w:rsid w:val="001A6C9B"/>
    <w:rsid w:val="001D50EE"/>
    <w:rsid w:val="001E3DBB"/>
    <w:rsid w:val="001F353A"/>
    <w:rsid w:val="00206E08"/>
    <w:rsid w:val="00213F9C"/>
    <w:rsid w:val="00231772"/>
    <w:rsid w:val="002B2105"/>
    <w:rsid w:val="002C13FF"/>
    <w:rsid w:val="002C394B"/>
    <w:rsid w:val="002F7771"/>
    <w:rsid w:val="003110DB"/>
    <w:rsid w:val="00312304"/>
    <w:rsid w:val="00314120"/>
    <w:rsid w:val="00336E38"/>
    <w:rsid w:val="00383857"/>
    <w:rsid w:val="00397A5F"/>
    <w:rsid w:val="003C224E"/>
    <w:rsid w:val="003C5E6A"/>
    <w:rsid w:val="003D111F"/>
    <w:rsid w:val="003D7C24"/>
    <w:rsid w:val="00412C28"/>
    <w:rsid w:val="00424834"/>
    <w:rsid w:val="00490755"/>
    <w:rsid w:val="004F786E"/>
    <w:rsid w:val="0052699D"/>
    <w:rsid w:val="005B3B22"/>
    <w:rsid w:val="005B48DC"/>
    <w:rsid w:val="005C4E38"/>
    <w:rsid w:val="005E5610"/>
    <w:rsid w:val="0062224D"/>
    <w:rsid w:val="0063067F"/>
    <w:rsid w:val="00636FFD"/>
    <w:rsid w:val="00653774"/>
    <w:rsid w:val="006E0F13"/>
    <w:rsid w:val="006E236D"/>
    <w:rsid w:val="007141D8"/>
    <w:rsid w:val="0076711E"/>
    <w:rsid w:val="007808BF"/>
    <w:rsid w:val="007A7310"/>
    <w:rsid w:val="007D1CB9"/>
    <w:rsid w:val="007E7DA3"/>
    <w:rsid w:val="007F2C31"/>
    <w:rsid w:val="0085637B"/>
    <w:rsid w:val="0086166A"/>
    <w:rsid w:val="0086328F"/>
    <w:rsid w:val="008A1C08"/>
    <w:rsid w:val="008D2479"/>
    <w:rsid w:val="008F009C"/>
    <w:rsid w:val="00912FC8"/>
    <w:rsid w:val="0092463F"/>
    <w:rsid w:val="00964D4B"/>
    <w:rsid w:val="009A073D"/>
    <w:rsid w:val="009B79A7"/>
    <w:rsid w:val="009D0A3F"/>
    <w:rsid w:val="009E44AA"/>
    <w:rsid w:val="00A0247B"/>
    <w:rsid w:val="00A077E3"/>
    <w:rsid w:val="00A23BC1"/>
    <w:rsid w:val="00A519FC"/>
    <w:rsid w:val="00A74FD7"/>
    <w:rsid w:val="00AC1669"/>
    <w:rsid w:val="00AE646F"/>
    <w:rsid w:val="00B0082D"/>
    <w:rsid w:val="00B34381"/>
    <w:rsid w:val="00B35431"/>
    <w:rsid w:val="00B54632"/>
    <w:rsid w:val="00B54D4E"/>
    <w:rsid w:val="00BB7D44"/>
    <w:rsid w:val="00C129DD"/>
    <w:rsid w:val="00CE4568"/>
    <w:rsid w:val="00CE4F8E"/>
    <w:rsid w:val="00CF5507"/>
    <w:rsid w:val="00D2310C"/>
    <w:rsid w:val="00D370CC"/>
    <w:rsid w:val="00D54468"/>
    <w:rsid w:val="00DB0527"/>
    <w:rsid w:val="00DB4811"/>
    <w:rsid w:val="00DE2D24"/>
    <w:rsid w:val="00E06DA5"/>
    <w:rsid w:val="00E3643B"/>
    <w:rsid w:val="00E4556B"/>
    <w:rsid w:val="00E5028A"/>
    <w:rsid w:val="00E74CF8"/>
    <w:rsid w:val="00EC609C"/>
    <w:rsid w:val="00ED09A2"/>
    <w:rsid w:val="00EE0D5E"/>
    <w:rsid w:val="00EF4A29"/>
    <w:rsid w:val="00F53DE1"/>
    <w:rsid w:val="00FA2097"/>
    <w:rsid w:val="00FA51C2"/>
    <w:rsid w:val="00FB5FF1"/>
    <w:rsid w:val="00FC5494"/>
    <w:rsid w:val="00FC5534"/>
    <w:rsid w:val="00FC7532"/>
    <w:rsid w:val="00FE038F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63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24E"/>
  </w:style>
  <w:style w:type="paragraph" w:styleId="Piedepgina">
    <w:name w:val="footer"/>
    <w:basedOn w:val="Normal"/>
    <w:link w:val="PiedepginaCar"/>
    <w:uiPriority w:val="99"/>
    <w:unhideWhenUsed/>
    <w:rsid w:val="003C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24E"/>
  </w:style>
  <w:style w:type="character" w:styleId="Hipervnculo">
    <w:name w:val="Hyperlink"/>
    <w:basedOn w:val="Fuentedeprrafopredeter"/>
    <w:uiPriority w:val="99"/>
    <w:unhideWhenUsed/>
    <w:rsid w:val="00FE0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63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24E"/>
  </w:style>
  <w:style w:type="paragraph" w:styleId="Piedepgina">
    <w:name w:val="footer"/>
    <w:basedOn w:val="Normal"/>
    <w:link w:val="PiedepginaCar"/>
    <w:uiPriority w:val="99"/>
    <w:unhideWhenUsed/>
    <w:rsid w:val="003C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24E"/>
  </w:style>
  <w:style w:type="character" w:styleId="Hipervnculo">
    <w:name w:val="Hyperlink"/>
    <w:basedOn w:val="Fuentedeprrafopredeter"/>
    <w:uiPriority w:val="99"/>
    <w:unhideWhenUsed/>
    <w:rsid w:val="00FE0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garcia@lasallep.edu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6957.5F2400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B27A-EEAB-4EA1-B283-24A83B7F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 DE PACHUCA A.C.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9</cp:revision>
  <cp:lastPrinted>2014-06-26T16:18:00Z</cp:lastPrinted>
  <dcterms:created xsi:type="dcterms:W3CDTF">2014-06-17T23:58:00Z</dcterms:created>
  <dcterms:modified xsi:type="dcterms:W3CDTF">2014-07-09T16:57:00Z</dcterms:modified>
</cp:coreProperties>
</file>